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27459" w:rsidP="008E542F" w:rsidRDefault="008E542F" w14:paraId="2F4A1E52" w14:textId="4861561C">
      <w:pPr>
        <w:pStyle w:val="Logos"/>
        <w:tabs>
          <w:tab w:val="right" w:pos="9498"/>
        </w:tabs>
        <w:rPr>
          <w:b/>
        </w:rPr>
      </w:pPr>
      <w:r>
        <w:t xml:space="preserve">     </w:t>
      </w:r>
      <w:r>
        <w:drawing>
          <wp:inline distT="0" distB="0" distL="0" distR="0" wp14:anchorId="574B58C6" wp14:editId="187B6620">
            <wp:extent cx="1578864" cy="666750"/>
            <wp:effectExtent l="0" t="0" r="2540" b="0"/>
            <wp:docPr id="3" name="Picture 3" descr="C:\Users\Bev\AppData\Local\Microsoft\Windows\INetCache\Content.MSO\370390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AppData\Local\Microsoft\Windows\INetCache\Content.MSO\3703904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863" cy="678152"/>
                    </a:xfrm>
                    <a:prstGeom prst="rect">
                      <a:avLst/>
                    </a:prstGeom>
                    <a:noFill/>
                    <a:ln>
                      <a:noFill/>
                    </a:ln>
                  </pic:spPr>
                </pic:pic>
              </a:graphicData>
            </a:graphic>
          </wp:inline>
        </w:drawing>
      </w:r>
      <w:r>
        <w:t xml:space="preserve">                   </w:t>
      </w:r>
      <w:r>
        <w:drawing>
          <wp:inline distT="0" distB="0" distL="0" distR="0" wp14:anchorId="6B0BFE5E" wp14:editId="7893A638">
            <wp:extent cx="1038225" cy="37753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38225" cy="377536"/>
                    </a:xfrm>
                    <a:prstGeom prst="rect">
                      <a:avLst/>
                    </a:prstGeom>
                    <a:noFill/>
                    <a:ln>
                      <a:noFill/>
                    </a:ln>
                  </pic:spPr>
                </pic:pic>
              </a:graphicData>
            </a:graphic>
          </wp:inline>
        </w:drawing>
      </w:r>
      <w:r>
        <w:t xml:space="preserve">                      </w:t>
      </w:r>
      <w:r>
        <w:drawing>
          <wp:inline distT="0" distB="0" distL="0" distR="0" wp14:anchorId="5A78254E" wp14:editId="77979BD0">
            <wp:extent cx="2047164" cy="9489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47164" cy="948998"/>
                    </a:xfrm>
                    <a:prstGeom prst="rect">
                      <a:avLst/>
                    </a:prstGeom>
                    <a:noFill/>
                    <a:ln>
                      <a:noFill/>
                    </a:ln>
                  </pic:spPr>
                </pic:pic>
              </a:graphicData>
            </a:graphic>
          </wp:inline>
        </w:drawing>
      </w:r>
    </w:p>
    <w:p w:rsidR="00E27459" w:rsidP="00392334" w:rsidRDefault="003F2CF1" w14:paraId="4071CB8E" w14:textId="6ACDD971">
      <w:pPr>
        <w:pStyle w:val="TitleText"/>
        <w:jc w:val="center"/>
      </w:pPr>
      <w:r w:rsidRPr="003F2CF1">
        <w:t>Smokefree Liverpool Grant Specification</w:t>
      </w:r>
    </w:p>
    <w:p w:rsidR="00F02EBF" w:rsidP="00392334" w:rsidRDefault="00F02EBF" w14:paraId="117D6769" w14:textId="77777777">
      <w:pPr>
        <w:pStyle w:val="SubtitleText"/>
        <w:jc w:val="center"/>
      </w:pPr>
      <w:r w:rsidRPr="00F02EBF">
        <w:t>Tier 2 – £10,000 Strategic Partner Grant Scheme</w:t>
      </w:r>
    </w:p>
    <w:p w:rsidR="00E27459" w:rsidP="00392334" w:rsidRDefault="003F2CF1" w14:paraId="15AF6928" w14:textId="7CC44AFB">
      <w:pPr>
        <w:pStyle w:val="SubtitleText"/>
        <w:jc w:val="center"/>
      </w:pPr>
      <w:r>
        <w:t>November</w:t>
      </w:r>
      <w:r w:rsidR="008E542F">
        <w:t xml:space="preserve"> 202</w:t>
      </w:r>
      <w:r w:rsidR="00DB7EDB">
        <w:t>5</w:t>
      </w:r>
    </w:p>
    <w:p w:rsidR="00DD1539" w:rsidP="2F4377E0" w:rsidRDefault="00DD1539" w14:paraId="74390C04" w14:textId="78AFB388">
      <w:pPr>
        <w:pStyle w:val="SubtitleText"/>
        <w:spacing w:before="240" w:beforeAutospacing="off" w:after="240" w:afterAutospacing="off" w:line="288"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2F4377E0" w:rsidR="3FDC062C">
        <w:rPr>
          <w:rFonts w:ascii="Arial" w:hAnsi="Arial" w:eastAsia="Arial" w:cs="Arial"/>
          <w:b w:val="1"/>
          <w:bCs w:val="1"/>
          <w:i w:val="0"/>
          <w:iCs w:val="0"/>
          <w:caps w:val="0"/>
          <w:smallCaps w:val="0"/>
          <w:noProof w:val="0"/>
          <w:color w:val="104F75"/>
          <w:sz w:val="24"/>
          <w:szCs w:val="24"/>
          <w:lang w:val="en-GB"/>
        </w:rPr>
        <w:t>Completed</w:t>
      </w:r>
      <w:r w:rsidRPr="2F4377E0" w:rsidR="3FDC062C">
        <w:rPr>
          <w:rFonts w:ascii="Arial" w:hAnsi="Arial" w:eastAsia="Arial" w:cs="Arial"/>
          <w:b w:val="1"/>
          <w:bCs w:val="1"/>
          <w:i w:val="0"/>
          <w:iCs w:val="0"/>
          <w:caps w:val="0"/>
          <w:smallCaps w:val="0"/>
          <w:noProof w:val="0"/>
          <w:color w:val="104F75"/>
          <w:sz w:val="24"/>
          <w:szCs w:val="24"/>
          <w:lang w:val="en-GB"/>
        </w:rPr>
        <w:t xml:space="preserve"> applications should be </w:t>
      </w:r>
      <w:r w:rsidRPr="2F4377E0" w:rsidR="3FDC062C">
        <w:rPr>
          <w:rFonts w:ascii="Arial" w:hAnsi="Arial" w:eastAsia="Arial" w:cs="Arial"/>
          <w:b w:val="1"/>
          <w:bCs w:val="1"/>
          <w:i w:val="0"/>
          <w:iCs w:val="0"/>
          <w:caps w:val="0"/>
          <w:smallCaps w:val="0"/>
          <w:noProof w:val="0"/>
          <w:color w:val="104F75"/>
          <w:sz w:val="24"/>
          <w:szCs w:val="24"/>
          <w:lang w:val="en-GB"/>
        </w:rPr>
        <w:t>submitted</w:t>
      </w:r>
      <w:r w:rsidRPr="2F4377E0" w:rsidR="3FDC062C">
        <w:rPr>
          <w:rFonts w:ascii="Arial" w:hAnsi="Arial" w:eastAsia="Arial" w:cs="Arial"/>
          <w:b w:val="1"/>
          <w:bCs w:val="1"/>
          <w:i w:val="0"/>
          <w:iCs w:val="0"/>
          <w:caps w:val="0"/>
          <w:smallCaps w:val="0"/>
          <w:noProof w:val="0"/>
          <w:color w:val="104F75"/>
          <w:sz w:val="24"/>
          <w:szCs w:val="24"/>
          <w:lang w:val="en-GB"/>
        </w:rPr>
        <w:t xml:space="preserve"> via the online form using the link below:</w:t>
      </w:r>
      <w:r>
        <w:br/>
      </w:r>
      <w:hyperlink r:id="Rb810dfacb2034e91">
        <w:r w:rsidRPr="2F4377E0" w:rsidR="6763B437">
          <w:rPr>
            <w:rStyle w:val="Hyperlink"/>
          </w:rPr>
          <w:t>https://tinyurl.com/SFLgrantsscheme</w:t>
        </w:r>
      </w:hyperlink>
    </w:p>
    <w:p w:rsidR="00DD1539" w:rsidP="2F4377E0" w:rsidRDefault="00DD1539" w14:paraId="476E89E2" w14:textId="48ABC880">
      <w:pPr>
        <w:pStyle w:val="SubtitleText"/>
        <w:spacing w:before="240" w:beforeAutospacing="off" w:after="240" w:afterAutospacing="off" w:line="288"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2F4377E0" w:rsidR="3FDC062C">
        <w:rPr>
          <w:rFonts w:ascii="Arial" w:hAnsi="Arial" w:eastAsia="Arial" w:cs="Arial"/>
          <w:b w:val="0"/>
          <w:bCs w:val="0"/>
          <w:i w:val="0"/>
          <w:iCs w:val="0"/>
          <w:caps w:val="0"/>
          <w:smallCaps w:val="0"/>
          <w:noProof w:val="0"/>
          <w:color w:val="000000" w:themeColor="text1" w:themeTint="FF" w:themeShade="FF"/>
          <w:sz w:val="24"/>
          <w:szCs w:val="24"/>
          <w:lang w:val="en-GB"/>
        </w:rPr>
        <w:t>We reserve the right to cl</w:t>
      </w:r>
      <w:r w:rsidRPr="2F4377E0" w:rsidR="0D05A698">
        <w:rPr>
          <w:rFonts w:ascii="Arial" w:hAnsi="Arial" w:eastAsia="Arial" w:cs="Arial"/>
          <w:b w:val="0"/>
          <w:bCs w:val="0"/>
          <w:i w:val="0"/>
          <w:iCs w:val="0"/>
          <w:caps w:val="0"/>
          <w:smallCaps w:val="0"/>
          <w:noProof w:val="0"/>
          <w:color w:val="000000" w:themeColor="text1" w:themeTint="FF" w:themeShade="FF"/>
          <w:sz w:val="24"/>
          <w:szCs w:val="24"/>
          <w:lang w:val="en-GB"/>
        </w:rPr>
        <w:t>o</w:t>
      </w:r>
      <w:r w:rsidRPr="2F4377E0" w:rsidR="3FDC062C">
        <w:rPr>
          <w:rFonts w:ascii="Arial" w:hAnsi="Arial" w:eastAsia="Arial" w:cs="Arial"/>
          <w:b w:val="0"/>
          <w:bCs w:val="0"/>
          <w:i w:val="0"/>
          <w:iCs w:val="0"/>
          <w:caps w:val="0"/>
          <w:smallCaps w:val="0"/>
          <w:noProof w:val="0"/>
          <w:color w:val="000000" w:themeColor="text1" w:themeTint="FF" w:themeShade="FF"/>
          <w:sz w:val="24"/>
          <w:szCs w:val="24"/>
          <w:lang w:val="en-GB"/>
        </w:rPr>
        <w:t>se applications at any time.</w:t>
      </w:r>
    </w:p>
    <w:p w:rsidR="009F41B6" w:rsidP="00E27459" w:rsidRDefault="009F41B6" w14:paraId="46281FB4" w14:textId="77777777">
      <w:pPr>
        <w:pStyle w:val="TOCHeader"/>
        <w:spacing w:after="240"/>
      </w:pPr>
      <w:r>
        <w:t>Contents</w:t>
      </w:r>
    </w:p>
    <w:p w:rsidR="0021549B" w:rsidRDefault="009F41B6" w14:paraId="6F9F4D48" w14:textId="42934F14">
      <w:pPr>
        <w:pStyle w:val="TOC2"/>
        <w:tabs>
          <w:tab w:val="left" w:pos="720"/>
        </w:tabs>
        <w:rPr>
          <w:rFonts w:asciiTheme="minorHAnsi" w:hAnsiTheme="minorHAnsi" w:eastAsiaTheme="minorEastAsia" w:cstheme="minorBidi"/>
          <w:color w:val="auto"/>
          <w:kern w:val="2"/>
          <w14:ligatures w14:val="standardContextual"/>
        </w:rPr>
      </w:pPr>
      <w:r>
        <w:fldChar w:fldCharType="begin"/>
      </w:r>
      <w:r>
        <w:instrText xml:space="preserve"> TOC \o "1-3" \h \z \u </w:instrText>
      </w:r>
      <w:r>
        <w:fldChar w:fldCharType="separate"/>
      </w:r>
      <w:hyperlink w:history="1" w:anchor="_Toc214965260">
        <w:r w:rsidRPr="000E17AF" w:rsidR="0021549B">
          <w:rPr>
            <w:rStyle w:val="Hyperlink"/>
            <w:rFonts w:cstheme="minorHAnsi"/>
          </w:rPr>
          <w:t>1.</w:t>
        </w:r>
        <w:r w:rsidR="00CC4575">
          <w:rPr>
            <w:rStyle w:val="Hyperlink"/>
            <w:rFonts w:cstheme="minorHAnsi"/>
          </w:rPr>
          <w:t xml:space="preserve"> </w:t>
        </w:r>
        <w:r w:rsidRPr="000E17AF" w:rsidR="0021549B">
          <w:rPr>
            <w:rStyle w:val="Hyperlink"/>
            <w:rFonts w:cstheme="minorHAnsi"/>
          </w:rPr>
          <w:t>Overview</w:t>
        </w:r>
        <w:r w:rsidR="0021549B">
          <w:rPr>
            <w:webHidden/>
          </w:rPr>
          <w:tab/>
        </w:r>
        <w:r w:rsidR="0021549B">
          <w:rPr>
            <w:webHidden/>
          </w:rPr>
          <w:fldChar w:fldCharType="begin"/>
        </w:r>
        <w:r w:rsidR="0021549B">
          <w:rPr>
            <w:webHidden/>
          </w:rPr>
          <w:instrText xml:space="preserve"> PAGEREF _Toc214965260 \h </w:instrText>
        </w:r>
        <w:r w:rsidR="0021549B">
          <w:rPr>
            <w:webHidden/>
          </w:rPr>
        </w:r>
        <w:r w:rsidR="0021549B">
          <w:rPr>
            <w:webHidden/>
          </w:rPr>
          <w:fldChar w:fldCharType="separate"/>
        </w:r>
        <w:r w:rsidR="0021549B">
          <w:rPr>
            <w:webHidden/>
          </w:rPr>
          <w:t>3</w:t>
        </w:r>
        <w:r w:rsidR="0021549B">
          <w:rPr>
            <w:webHidden/>
          </w:rPr>
          <w:fldChar w:fldCharType="end"/>
        </w:r>
      </w:hyperlink>
    </w:p>
    <w:p w:rsidR="0021549B" w:rsidRDefault="0021549B" w14:paraId="4D64AD54" w14:textId="4F13966F">
      <w:pPr>
        <w:pStyle w:val="TOC2"/>
        <w:tabs>
          <w:tab w:val="left" w:pos="720"/>
        </w:tabs>
        <w:rPr>
          <w:rFonts w:asciiTheme="minorHAnsi" w:hAnsiTheme="minorHAnsi" w:eastAsiaTheme="minorEastAsia" w:cstheme="minorBidi"/>
          <w:color w:val="auto"/>
          <w:kern w:val="2"/>
          <w14:ligatures w14:val="standardContextual"/>
        </w:rPr>
      </w:pPr>
      <w:hyperlink w:history="1" w:anchor="_Toc214965261">
        <w:r w:rsidRPr="000E17AF">
          <w:rPr>
            <w:rStyle w:val="Hyperlink"/>
            <w:rFonts w:cstheme="minorHAnsi"/>
          </w:rPr>
          <w:t>2.</w:t>
        </w:r>
        <w:r w:rsidR="00CC4575">
          <w:rPr>
            <w:rFonts w:asciiTheme="minorHAnsi" w:hAnsiTheme="minorHAnsi" w:eastAsiaTheme="minorEastAsia" w:cstheme="minorBidi"/>
            <w:color w:val="auto"/>
            <w:kern w:val="2"/>
            <w14:ligatures w14:val="standardContextual"/>
          </w:rPr>
          <w:t xml:space="preserve"> </w:t>
        </w:r>
        <w:r w:rsidRPr="000E17AF">
          <w:rPr>
            <w:rStyle w:val="Hyperlink"/>
            <w:rFonts w:cstheme="minorHAnsi"/>
          </w:rPr>
          <w:t>Grant Overview</w:t>
        </w:r>
        <w:r>
          <w:rPr>
            <w:webHidden/>
          </w:rPr>
          <w:tab/>
        </w:r>
        <w:r>
          <w:rPr>
            <w:webHidden/>
          </w:rPr>
          <w:fldChar w:fldCharType="begin"/>
        </w:r>
        <w:r>
          <w:rPr>
            <w:webHidden/>
          </w:rPr>
          <w:instrText xml:space="preserve"> PAGEREF _Toc214965261 \h </w:instrText>
        </w:r>
        <w:r>
          <w:rPr>
            <w:webHidden/>
          </w:rPr>
        </w:r>
        <w:r>
          <w:rPr>
            <w:webHidden/>
          </w:rPr>
          <w:fldChar w:fldCharType="separate"/>
        </w:r>
        <w:r>
          <w:rPr>
            <w:webHidden/>
          </w:rPr>
          <w:t>3</w:t>
        </w:r>
        <w:r>
          <w:rPr>
            <w:webHidden/>
          </w:rPr>
          <w:fldChar w:fldCharType="end"/>
        </w:r>
      </w:hyperlink>
    </w:p>
    <w:p w:rsidR="0021549B" w:rsidRDefault="0021549B" w14:paraId="2A5A5831" w14:textId="2AA91F56">
      <w:pPr>
        <w:pStyle w:val="TOC2"/>
        <w:rPr>
          <w:rFonts w:asciiTheme="minorHAnsi" w:hAnsiTheme="minorHAnsi" w:eastAsiaTheme="minorEastAsia" w:cstheme="minorBidi"/>
          <w:color w:val="auto"/>
          <w:kern w:val="2"/>
          <w14:ligatures w14:val="standardContextual"/>
        </w:rPr>
      </w:pPr>
      <w:hyperlink w:history="1" w:anchor="_Toc214965262">
        <w:r w:rsidRPr="000E17AF">
          <w:rPr>
            <w:rStyle w:val="Hyperlink"/>
            <w:rFonts w:cstheme="minorHAnsi"/>
          </w:rPr>
          <w:t>3. Partner Organisation Responsibilities</w:t>
        </w:r>
        <w:r>
          <w:rPr>
            <w:webHidden/>
          </w:rPr>
          <w:tab/>
        </w:r>
        <w:r>
          <w:rPr>
            <w:webHidden/>
          </w:rPr>
          <w:fldChar w:fldCharType="begin"/>
        </w:r>
        <w:r>
          <w:rPr>
            <w:webHidden/>
          </w:rPr>
          <w:instrText xml:space="preserve"> PAGEREF _Toc214965262 \h </w:instrText>
        </w:r>
        <w:r>
          <w:rPr>
            <w:webHidden/>
          </w:rPr>
        </w:r>
        <w:r>
          <w:rPr>
            <w:webHidden/>
          </w:rPr>
          <w:fldChar w:fldCharType="separate"/>
        </w:r>
        <w:r>
          <w:rPr>
            <w:webHidden/>
          </w:rPr>
          <w:t>3</w:t>
        </w:r>
        <w:r>
          <w:rPr>
            <w:webHidden/>
          </w:rPr>
          <w:fldChar w:fldCharType="end"/>
        </w:r>
      </w:hyperlink>
    </w:p>
    <w:p w:rsidR="0021549B" w:rsidRDefault="0021549B" w14:paraId="66F6201F" w14:textId="3E77D615">
      <w:pPr>
        <w:pStyle w:val="TOC2"/>
        <w:rPr>
          <w:rFonts w:asciiTheme="minorHAnsi" w:hAnsiTheme="minorHAnsi" w:eastAsiaTheme="minorEastAsia" w:cstheme="minorBidi"/>
          <w:color w:val="auto"/>
          <w:kern w:val="2"/>
          <w14:ligatures w14:val="standardContextual"/>
        </w:rPr>
      </w:pPr>
      <w:hyperlink w:history="1" w:anchor="_Toc214965263">
        <w:r w:rsidRPr="000E17AF">
          <w:rPr>
            <w:rStyle w:val="Hyperlink"/>
            <w:rFonts w:cstheme="minorHAnsi"/>
          </w:rPr>
          <w:t>4. Smokefree Liverpool Support</w:t>
        </w:r>
        <w:r>
          <w:rPr>
            <w:webHidden/>
          </w:rPr>
          <w:tab/>
        </w:r>
        <w:r>
          <w:rPr>
            <w:webHidden/>
          </w:rPr>
          <w:fldChar w:fldCharType="begin"/>
        </w:r>
        <w:r>
          <w:rPr>
            <w:webHidden/>
          </w:rPr>
          <w:instrText xml:space="preserve"> PAGEREF _Toc214965263 \h </w:instrText>
        </w:r>
        <w:r>
          <w:rPr>
            <w:webHidden/>
          </w:rPr>
        </w:r>
        <w:r>
          <w:rPr>
            <w:webHidden/>
          </w:rPr>
          <w:fldChar w:fldCharType="separate"/>
        </w:r>
        <w:r>
          <w:rPr>
            <w:webHidden/>
          </w:rPr>
          <w:t>3</w:t>
        </w:r>
        <w:r>
          <w:rPr>
            <w:webHidden/>
          </w:rPr>
          <w:fldChar w:fldCharType="end"/>
        </w:r>
      </w:hyperlink>
    </w:p>
    <w:p w:rsidR="0021549B" w:rsidRDefault="0021549B" w14:paraId="0B3B3AAE" w14:textId="7C4E13C0">
      <w:pPr>
        <w:pStyle w:val="TOC2"/>
        <w:rPr>
          <w:rFonts w:asciiTheme="minorHAnsi" w:hAnsiTheme="minorHAnsi" w:eastAsiaTheme="minorEastAsia" w:cstheme="minorBidi"/>
          <w:color w:val="auto"/>
          <w:kern w:val="2"/>
          <w14:ligatures w14:val="standardContextual"/>
        </w:rPr>
      </w:pPr>
      <w:hyperlink w:history="1" w:anchor="_Toc214965264">
        <w:r w:rsidRPr="000E17AF">
          <w:rPr>
            <w:rStyle w:val="Hyperlink"/>
            <w:rFonts w:cstheme="minorHAnsi"/>
          </w:rPr>
          <w:t>5. Monitoring and Reporting</w:t>
        </w:r>
        <w:r>
          <w:rPr>
            <w:webHidden/>
          </w:rPr>
          <w:tab/>
        </w:r>
        <w:r>
          <w:rPr>
            <w:webHidden/>
          </w:rPr>
          <w:fldChar w:fldCharType="begin"/>
        </w:r>
        <w:r>
          <w:rPr>
            <w:webHidden/>
          </w:rPr>
          <w:instrText xml:space="preserve"> PAGEREF _Toc214965264 \h </w:instrText>
        </w:r>
        <w:r>
          <w:rPr>
            <w:webHidden/>
          </w:rPr>
        </w:r>
        <w:r>
          <w:rPr>
            <w:webHidden/>
          </w:rPr>
          <w:fldChar w:fldCharType="separate"/>
        </w:r>
        <w:r>
          <w:rPr>
            <w:webHidden/>
          </w:rPr>
          <w:t>4</w:t>
        </w:r>
        <w:r>
          <w:rPr>
            <w:webHidden/>
          </w:rPr>
          <w:fldChar w:fldCharType="end"/>
        </w:r>
      </w:hyperlink>
    </w:p>
    <w:p w:rsidR="0021549B" w:rsidRDefault="0021549B" w14:paraId="7A46CA86" w14:textId="13F340CB">
      <w:pPr>
        <w:pStyle w:val="TOC2"/>
        <w:rPr>
          <w:rFonts w:asciiTheme="minorHAnsi" w:hAnsiTheme="minorHAnsi" w:eastAsiaTheme="minorEastAsia" w:cstheme="minorBidi"/>
          <w:color w:val="auto"/>
          <w:kern w:val="2"/>
          <w14:ligatures w14:val="standardContextual"/>
        </w:rPr>
      </w:pPr>
      <w:hyperlink w:history="1" w:anchor="_Toc214965265">
        <w:r w:rsidRPr="000E17AF">
          <w:rPr>
            <w:rStyle w:val="Hyperlink"/>
            <w:rFonts w:cstheme="minorHAnsi"/>
          </w:rPr>
          <w:t>6. Designated partnership leads</w:t>
        </w:r>
        <w:r>
          <w:rPr>
            <w:webHidden/>
          </w:rPr>
          <w:tab/>
        </w:r>
        <w:r>
          <w:rPr>
            <w:webHidden/>
          </w:rPr>
          <w:fldChar w:fldCharType="begin"/>
        </w:r>
        <w:r>
          <w:rPr>
            <w:webHidden/>
          </w:rPr>
          <w:instrText xml:space="preserve"> PAGEREF _Toc214965265 \h </w:instrText>
        </w:r>
        <w:r>
          <w:rPr>
            <w:webHidden/>
          </w:rPr>
        </w:r>
        <w:r>
          <w:rPr>
            <w:webHidden/>
          </w:rPr>
          <w:fldChar w:fldCharType="separate"/>
        </w:r>
        <w:r>
          <w:rPr>
            <w:webHidden/>
          </w:rPr>
          <w:t>4</w:t>
        </w:r>
        <w:r>
          <w:rPr>
            <w:webHidden/>
          </w:rPr>
          <w:fldChar w:fldCharType="end"/>
        </w:r>
      </w:hyperlink>
    </w:p>
    <w:p w:rsidR="0021549B" w:rsidRDefault="0021549B" w14:paraId="08D4620E" w14:textId="5F1E5052">
      <w:pPr>
        <w:pStyle w:val="TOC2"/>
        <w:rPr>
          <w:rFonts w:asciiTheme="minorHAnsi" w:hAnsiTheme="minorHAnsi" w:eastAsiaTheme="minorEastAsia" w:cstheme="minorBidi"/>
          <w:color w:val="auto"/>
          <w:kern w:val="2"/>
          <w14:ligatures w14:val="standardContextual"/>
        </w:rPr>
      </w:pPr>
      <w:hyperlink w:history="1" w:anchor="_Toc214965266">
        <w:r w:rsidRPr="000E17AF">
          <w:rPr>
            <w:rStyle w:val="Hyperlink"/>
            <w:rFonts w:cstheme="minorHAnsi"/>
          </w:rPr>
          <w:t>7. Partnership governance and oversight</w:t>
        </w:r>
        <w:r>
          <w:rPr>
            <w:webHidden/>
          </w:rPr>
          <w:tab/>
        </w:r>
        <w:r>
          <w:rPr>
            <w:webHidden/>
          </w:rPr>
          <w:fldChar w:fldCharType="begin"/>
        </w:r>
        <w:r>
          <w:rPr>
            <w:webHidden/>
          </w:rPr>
          <w:instrText xml:space="preserve"> PAGEREF _Toc214965266 \h </w:instrText>
        </w:r>
        <w:r>
          <w:rPr>
            <w:webHidden/>
          </w:rPr>
        </w:r>
        <w:r>
          <w:rPr>
            <w:webHidden/>
          </w:rPr>
          <w:fldChar w:fldCharType="separate"/>
        </w:r>
        <w:r>
          <w:rPr>
            <w:webHidden/>
          </w:rPr>
          <w:t>4</w:t>
        </w:r>
        <w:r>
          <w:rPr>
            <w:webHidden/>
          </w:rPr>
          <w:fldChar w:fldCharType="end"/>
        </w:r>
      </w:hyperlink>
    </w:p>
    <w:p w:rsidR="0021549B" w:rsidRDefault="0021549B" w14:paraId="56C271CD" w14:textId="6EB17505">
      <w:pPr>
        <w:pStyle w:val="TOC2"/>
        <w:rPr>
          <w:rFonts w:asciiTheme="minorHAnsi" w:hAnsiTheme="minorHAnsi" w:eastAsiaTheme="minorEastAsia" w:cstheme="minorBidi"/>
          <w:color w:val="auto"/>
          <w:kern w:val="2"/>
          <w14:ligatures w14:val="standardContextual"/>
        </w:rPr>
      </w:pPr>
      <w:hyperlink w:history="1" w:anchor="_Toc214965267">
        <w:r w:rsidRPr="000E17AF">
          <w:rPr>
            <w:rStyle w:val="Hyperlink"/>
            <w:rFonts w:cstheme="minorHAnsi"/>
          </w:rPr>
          <w:t>8. Financial Terms</w:t>
        </w:r>
        <w:r>
          <w:rPr>
            <w:webHidden/>
          </w:rPr>
          <w:tab/>
        </w:r>
        <w:r>
          <w:rPr>
            <w:webHidden/>
          </w:rPr>
          <w:fldChar w:fldCharType="begin"/>
        </w:r>
        <w:r>
          <w:rPr>
            <w:webHidden/>
          </w:rPr>
          <w:instrText xml:space="preserve"> PAGEREF _Toc214965267 \h </w:instrText>
        </w:r>
        <w:r>
          <w:rPr>
            <w:webHidden/>
          </w:rPr>
        </w:r>
        <w:r>
          <w:rPr>
            <w:webHidden/>
          </w:rPr>
          <w:fldChar w:fldCharType="separate"/>
        </w:r>
        <w:r>
          <w:rPr>
            <w:webHidden/>
          </w:rPr>
          <w:t>4</w:t>
        </w:r>
        <w:r>
          <w:rPr>
            <w:webHidden/>
          </w:rPr>
          <w:fldChar w:fldCharType="end"/>
        </w:r>
      </w:hyperlink>
    </w:p>
    <w:p w:rsidR="0021549B" w:rsidRDefault="0021549B" w14:paraId="7C94A095" w14:textId="2EAD0C4F">
      <w:pPr>
        <w:pStyle w:val="TOC2"/>
        <w:rPr>
          <w:rFonts w:asciiTheme="minorHAnsi" w:hAnsiTheme="minorHAnsi" w:eastAsiaTheme="minorEastAsia" w:cstheme="minorBidi"/>
          <w:color w:val="auto"/>
          <w:kern w:val="2"/>
          <w14:ligatures w14:val="standardContextual"/>
        </w:rPr>
      </w:pPr>
      <w:hyperlink w:history="1" w:anchor="_Toc214965268">
        <w:r w:rsidRPr="000E17AF">
          <w:rPr>
            <w:rStyle w:val="Hyperlink"/>
            <w:rFonts w:cstheme="minorHAnsi"/>
          </w:rPr>
          <w:t>9. Disclaimer</w:t>
        </w:r>
        <w:r>
          <w:rPr>
            <w:webHidden/>
          </w:rPr>
          <w:tab/>
        </w:r>
        <w:r>
          <w:rPr>
            <w:webHidden/>
          </w:rPr>
          <w:fldChar w:fldCharType="begin"/>
        </w:r>
        <w:r>
          <w:rPr>
            <w:webHidden/>
          </w:rPr>
          <w:instrText xml:space="preserve"> PAGEREF _Toc214965268 \h </w:instrText>
        </w:r>
        <w:r>
          <w:rPr>
            <w:webHidden/>
          </w:rPr>
        </w:r>
        <w:r>
          <w:rPr>
            <w:webHidden/>
          </w:rPr>
          <w:fldChar w:fldCharType="separate"/>
        </w:r>
        <w:r>
          <w:rPr>
            <w:webHidden/>
          </w:rPr>
          <w:t>5</w:t>
        </w:r>
        <w:r>
          <w:rPr>
            <w:webHidden/>
          </w:rPr>
          <w:fldChar w:fldCharType="end"/>
        </w:r>
      </w:hyperlink>
    </w:p>
    <w:p w:rsidRPr="00E27459" w:rsidR="009F41B6" w:rsidP="00E27459" w:rsidRDefault="009F41B6" w14:paraId="7C8B9509" w14:textId="6CE16F89">
      <w:pPr>
        <w:pStyle w:val="TOC2"/>
        <w:tabs>
          <w:tab w:val="left" w:pos="660"/>
        </w:tabs>
        <w:spacing w:after="240"/>
        <w:ind w:left="0"/>
        <w:rPr>
          <w:rFonts w:asciiTheme="minorHAnsi" w:hAnsiTheme="minorHAnsi" w:eastAsiaTheme="minorEastAsia" w:cstheme="minorBidi"/>
          <w:color w:val="auto"/>
          <w:sz w:val="22"/>
          <w:szCs w:val="22"/>
        </w:rPr>
      </w:pPr>
      <w:r>
        <w:fldChar w:fldCharType="end"/>
      </w:r>
    </w:p>
    <w:p w:rsidR="00E27459" w:rsidRDefault="00E27459" w14:paraId="451E048F" w14:textId="3FB360C8">
      <w:pPr>
        <w:spacing w:after="0" w:line="240" w:lineRule="auto"/>
      </w:pPr>
      <w:r>
        <w:br w:type="page"/>
      </w:r>
    </w:p>
    <w:p w:rsidRPr="00723A07" w:rsidR="00E27459" w:rsidP="0075627A" w:rsidRDefault="003F2CF1" w14:paraId="4E768B2C" w14:textId="301CC16B">
      <w:pPr>
        <w:pStyle w:val="Heading2"/>
        <w:numPr>
          <w:ilvl w:val="0"/>
          <w:numId w:val="11"/>
        </w:numPr>
        <w:rPr>
          <w:rFonts w:asciiTheme="minorHAnsi" w:hAnsiTheme="minorHAnsi" w:cstheme="minorHAnsi"/>
          <w:sz w:val="28"/>
          <w:szCs w:val="28"/>
        </w:rPr>
      </w:pPr>
      <w:bookmarkStart w:name="_Toc214965260" w:id="0"/>
      <w:r w:rsidRPr="00723A07">
        <w:rPr>
          <w:rFonts w:asciiTheme="minorHAnsi" w:hAnsiTheme="minorHAnsi" w:cstheme="minorHAnsi"/>
          <w:sz w:val="28"/>
          <w:szCs w:val="28"/>
        </w:rPr>
        <w:t>Overview</w:t>
      </w:r>
      <w:bookmarkEnd w:id="0"/>
    </w:p>
    <w:p w:rsidRPr="00723A07" w:rsidR="00E27459" w:rsidP="003F2CF1" w:rsidRDefault="00FE176A" w14:paraId="62AD1F3E" w14:textId="11C75A3F">
      <w:pPr>
        <w:ind w:left="720" w:hanging="720"/>
        <w:rPr>
          <w:rFonts w:asciiTheme="minorHAnsi" w:hAnsiTheme="minorHAnsi" w:cstheme="minorHAnsi"/>
          <w:color w:val="auto"/>
          <w:sz w:val="22"/>
          <w:szCs w:val="22"/>
        </w:rPr>
      </w:pPr>
      <w:r w:rsidRPr="00723A07">
        <w:rPr>
          <w:rFonts w:asciiTheme="minorHAnsi" w:hAnsiTheme="minorHAnsi" w:cstheme="minorHAnsi"/>
          <w:sz w:val="22"/>
          <w:szCs w:val="22"/>
        </w:rPr>
        <w:t>Tier 2 funding supports strategic partners capable of delivering structured, targeted outreach to increase quit dates set, improve four-week quit outcomes and reduce smoking-related inequalities across Liverpool. Partners must demonstrate robust governance, safeguarding and data protection arrangements and hold no links to the tobacco or vaping industry.</w:t>
      </w:r>
    </w:p>
    <w:p w:rsidRPr="00723A07" w:rsidR="003F2CF1" w:rsidP="0075627A" w:rsidRDefault="003F2CF1" w14:paraId="215682EB" w14:textId="2279ABED">
      <w:pPr>
        <w:pStyle w:val="Heading2"/>
        <w:numPr>
          <w:ilvl w:val="0"/>
          <w:numId w:val="11"/>
        </w:numPr>
        <w:rPr>
          <w:rFonts w:asciiTheme="minorHAnsi" w:hAnsiTheme="minorHAnsi" w:cstheme="minorHAnsi"/>
          <w:sz w:val="28"/>
          <w:szCs w:val="28"/>
        </w:rPr>
      </w:pPr>
      <w:bookmarkStart w:name="_Toc214965261" w:id="1"/>
      <w:r w:rsidRPr="00723A07">
        <w:rPr>
          <w:rFonts w:asciiTheme="minorHAnsi" w:hAnsiTheme="minorHAnsi" w:cstheme="minorHAnsi"/>
          <w:sz w:val="28"/>
          <w:szCs w:val="28"/>
        </w:rPr>
        <w:t>Grant Overview</w:t>
      </w:r>
      <w:bookmarkEnd w:id="1"/>
    </w:p>
    <w:tbl>
      <w:tblPr>
        <w:tblStyle w:val="TableGrid"/>
        <w:tblW w:w="0" w:type="auto"/>
        <w:tblInd w:w="720" w:type="dxa"/>
        <w:tblLook w:val="04A0" w:firstRow="1" w:lastRow="0" w:firstColumn="1" w:lastColumn="0" w:noHBand="0" w:noVBand="1"/>
      </w:tblPr>
      <w:tblGrid>
        <w:gridCol w:w="1543"/>
        <w:gridCol w:w="1985"/>
        <w:gridCol w:w="4252"/>
        <w:gridCol w:w="1956"/>
      </w:tblGrid>
      <w:tr w:rsidRPr="00723A07" w:rsidR="003F2CF1" w:rsidTr="00B34F2B" w14:paraId="4F8C00DF" w14:textId="77777777">
        <w:tc>
          <w:tcPr>
            <w:tcW w:w="1543" w:type="dxa"/>
            <w:vAlign w:val="center"/>
          </w:tcPr>
          <w:p w:rsidRPr="00723A07" w:rsidR="003F2CF1" w:rsidP="00794A5F" w:rsidRDefault="003F2CF1" w14:paraId="0EE93449" w14:textId="77777777">
            <w:pPr>
              <w:jc w:val="center"/>
              <w:rPr>
                <w:rFonts w:asciiTheme="minorHAnsi" w:hAnsiTheme="minorHAnsi" w:cstheme="minorHAnsi"/>
                <w:color w:val="auto"/>
                <w:sz w:val="22"/>
                <w:szCs w:val="22"/>
              </w:rPr>
            </w:pPr>
            <w:r w:rsidRPr="00723A07">
              <w:rPr>
                <w:rFonts w:asciiTheme="minorHAnsi" w:hAnsiTheme="minorHAnsi" w:cstheme="minorHAnsi"/>
                <w:b/>
                <w:bCs/>
                <w:sz w:val="22"/>
                <w:szCs w:val="22"/>
              </w:rPr>
              <w:t>Maximum Value</w:t>
            </w:r>
          </w:p>
        </w:tc>
        <w:tc>
          <w:tcPr>
            <w:tcW w:w="1985" w:type="dxa"/>
            <w:vAlign w:val="center"/>
          </w:tcPr>
          <w:p w:rsidRPr="00723A07" w:rsidR="003F2CF1" w:rsidP="00794A5F" w:rsidRDefault="003F2CF1" w14:paraId="23878FDD" w14:textId="77777777">
            <w:pPr>
              <w:jc w:val="center"/>
              <w:rPr>
                <w:rFonts w:asciiTheme="minorHAnsi" w:hAnsiTheme="minorHAnsi" w:cstheme="minorHAnsi"/>
                <w:color w:val="auto"/>
                <w:sz w:val="22"/>
                <w:szCs w:val="22"/>
              </w:rPr>
            </w:pPr>
            <w:r w:rsidRPr="00723A07">
              <w:rPr>
                <w:rFonts w:asciiTheme="minorHAnsi" w:hAnsiTheme="minorHAnsi" w:cstheme="minorHAnsi"/>
                <w:b/>
                <w:bCs/>
                <w:sz w:val="22"/>
                <w:szCs w:val="22"/>
              </w:rPr>
              <w:t>Minimum Referrals</w:t>
            </w:r>
          </w:p>
        </w:tc>
        <w:tc>
          <w:tcPr>
            <w:tcW w:w="4252" w:type="dxa"/>
            <w:vAlign w:val="center"/>
          </w:tcPr>
          <w:p w:rsidRPr="00723A07" w:rsidR="003F2CF1" w:rsidP="00794A5F" w:rsidRDefault="003F2CF1" w14:paraId="22A6E5BB" w14:textId="77777777">
            <w:pPr>
              <w:jc w:val="center"/>
              <w:rPr>
                <w:rFonts w:asciiTheme="minorHAnsi" w:hAnsiTheme="minorHAnsi" w:cstheme="minorHAnsi"/>
                <w:color w:val="auto"/>
                <w:sz w:val="22"/>
                <w:szCs w:val="22"/>
              </w:rPr>
            </w:pPr>
            <w:r w:rsidRPr="00723A07">
              <w:rPr>
                <w:rFonts w:asciiTheme="minorHAnsi" w:hAnsiTheme="minorHAnsi" w:cstheme="minorHAnsi"/>
                <w:b/>
                <w:bCs/>
                <w:sz w:val="22"/>
                <w:szCs w:val="22"/>
              </w:rPr>
              <w:t>Training Requirement</w:t>
            </w:r>
          </w:p>
        </w:tc>
        <w:tc>
          <w:tcPr>
            <w:tcW w:w="1956" w:type="dxa"/>
            <w:vAlign w:val="center"/>
          </w:tcPr>
          <w:p w:rsidRPr="00723A07" w:rsidR="003F2CF1" w:rsidP="00794A5F" w:rsidRDefault="003F2CF1" w14:paraId="77C8059B" w14:textId="77777777">
            <w:pPr>
              <w:jc w:val="center"/>
              <w:rPr>
                <w:rFonts w:asciiTheme="minorHAnsi" w:hAnsiTheme="minorHAnsi" w:cstheme="minorHAnsi"/>
                <w:color w:val="auto"/>
                <w:sz w:val="22"/>
                <w:szCs w:val="22"/>
              </w:rPr>
            </w:pPr>
            <w:r w:rsidRPr="00723A07">
              <w:rPr>
                <w:rFonts w:asciiTheme="minorHAnsi" w:hAnsiTheme="minorHAnsi" w:cstheme="minorHAnsi"/>
                <w:b/>
                <w:bCs/>
                <w:sz w:val="22"/>
                <w:szCs w:val="22"/>
              </w:rPr>
              <w:t>Intended Audience</w:t>
            </w:r>
          </w:p>
        </w:tc>
      </w:tr>
      <w:tr w:rsidRPr="00723A07" w:rsidR="00F02EBF" w:rsidTr="00B34F2B" w14:paraId="4E688BF0" w14:textId="77777777">
        <w:trPr>
          <w:trHeight w:val="993"/>
        </w:trPr>
        <w:tc>
          <w:tcPr>
            <w:tcW w:w="1543" w:type="dxa"/>
            <w:vAlign w:val="center"/>
          </w:tcPr>
          <w:p w:rsidRPr="00723A07" w:rsidR="00F02EBF" w:rsidP="00F02EBF" w:rsidRDefault="00F02EBF" w14:paraId="490A44B3" w14:textId="70E81DA9">
            <w:pPr>
              <w:jc w:val="center"/>
              <w:rPr>
                <w:rFonts w:asciiTheme="minorHAnsi" w:hAnsiTheme="minorHAnsi" w:cstheme="minorHAnsi"/>
                <w:color w:val="auto"/>
                <w:sz w:val="22"/>
                <w:szCs w:val="22"/>
              </w:rPr>
            </w:pPr>
            <w:r w:rsidRPr="00723A07">
              <w:rPr>
                <w:rFonts w:asciiTheme="minorHAnsi" w:hAnsiTheme="minorHAnsi" w:cstheme="minorHAnsi"/>
                <w:sz w:val="22"/>
                <w:szCs w:val="22"/>
              </w:rPr>
              <w:t>£10,000</w:t>
            </w:r>
          </w:p>
        </w:tc>
        <w:tc>
          <w:tcPr>
            <w:tcW w:w="1985" w:type="dxa"/>
            <w:vAlign w:val="center"/>
          </w:tcPr>
          <w:p w:rsidRPr="00723A07" w:rsidR="00F02EBF" w:rsidP="00F02EBF" w:rsidRDefault="00F02EBF" w14:paraId="79852FC0" w14:textId="77777777">
            <w:pPr>
              <w:jc w:val="center"/>
              <w:rPr>
                <w:rFonts w:asciiTheme="minorHAnsi" w:hAnsiTheme="minorHAnsi" w:cstheme="minorHAnsi"/>
                <w:sz w:val="22"/>
                <w:szCs w:val="22"/>
              </w:rPr>
            </w:pPr>
            <w:r w:rsidRPr="00723A07">
              <w:rPr>
                <w:rFonts w:asciiTheme="minorHAnsi" w:hAnsiTheme="minorHAnsi" w:cstheme="minorHAnsi"/>
                <w:sz w:val="22"/>
                <w:szCs w:val="22"/>
              </w:rPr>
              <w:t>100 verified referrals into Smokefree Liverpool</w:t>
            </w:r>
          </w:p>
          <w:p w:rsidRPr="00723A07" w:rsidR="00D50F9A" w:rsidP="00F02EBF" w:rsidRDefault="00D50F9A" w14:paraId="61253473" w14:textId="77777777">
            <w:pPr>
              <w:jc w:val="center"/>
              <w:rPr>
                <w:rFonts w:asciiTheme="minorHAnsi" w:hAnsiTheme="minorHAnsi" w:cstheme="minorHAnsi"/>
                <w:sz w:val="22"/>
                <w:szCs w:val="22"/>
              </w:rPr>
            </w:pPr>
            <w:r w:rsidRPr="00723A07">
              <w:rPr>
                <w:rFonts w:asciiTheme="minorHAnsi" w:hAnsiTheme="minorHAnsi" w:cstheme="minorHAnsi"/>
                <w:sz w:val="22"/>
                <w:szCs w:val="22"/>
              </w:rPr>
              <w:t>60 percent of referred clients to set a quit date</w:t>
            </w:r>
          </w:p>
          <w:p w:rsidRPr="00723A07" w:rsidR="00D50F9A" w:rsidP="00F02EBF" w:rsidRDefault="00D50F9A" w14:paraId="29FA7121" w14:textId="5533453B">
            <w:pPr>
              <w:jc w:val="center"/>
              <w:rPr>
                <w:rFonts w:asciiTheme="minorHAnsi" w:hAnsiTheme="minorHAnsi" w:cstheme="minorHAnsi"/>
                <w:color w:val="auto"/>
                <w:sz w:val="22"/>
                <w:szCs w:val="22"/>
              </w:rPr>
            </w:pPr>
            <w:r w:rsidRPr="00723A07">
              <w:rPr>
                <w:rFonts w:asciiTheme="minorHAnsi" w:hAnsiTheme="minorHAnsi" w:cstheme="minorHAnsi"/>
                <w:sz w:val="22"/>
                <w:szCs w:val="22"/>
              </w:rPr>
              <w:t xml:space="preserve">Contribution to quit dates set and </w:t>
            </w:r>
            <w:r w:rsidRPr="00723A07" w:rsidR="00CC4575">
              <w:rPr>
                <w:rFonts w:asciiTheme="minorHAnsi" w:hAnsiTheme="minorHAnsi" w:cstheme="minorHAnsi"/>
                <w:sz w:val="22"/>
                <w:szCs w:val="22"/>
              </w:rPr>
              <w:t>four-week</w:t>
            </w:r>
            <w:r w:rsidRPr="00723A07">
              <w:rPr>
                <w:rFonts w:asciiTheme="minorHAnsi" w:hAnsiTheme="minorHAnsi" w:cstheme="minorHAnsi"/>
                <w:sz w:val="22"/>
                <w:szCs w:val="22"/>
              </w:rPr>
              <w:t xml:space="preserve"> outcomes</w:t>
            </w:r>
          </w:p>
        </w:tc>
        <w:tc>
          <w:tcPr>
            <w:tcW w:w="4252" w:type="dxa"/>
            <w:vAlign w:val="center"/>
          </w:tcPr>
          <w:p w:rsidRPr="00723A07" w:rsidR="00F02EBF" w:rsidP="00F02EBF" w:rsidRDefault="00F02EBF" w14:paraId="327593E6" w14:textId="77777777">
            <w:pPr>
              <w:jc w:val="center"/>
              <w:rPr>
                <w:rFonts w:asciiTheme="minorHAnsi" w:hAnsiTheme="minorHAnsi" w:cstheme="minorHAnsi"/>
                <w:sz w:val="22"/>
                <w:szCs w:val="22"/>
              </w:rPr>
            </w:pPr>
            <w:r w:rsidRPr="00723A07">
              <w:rPr>
                <w:rFonts w:asciiTheme="minorHAnsi" w:hAnsiTheme="minorHAnsi" w:cstheme="minorHAnsi"/>
                <w:sz w:val="22"/>
                <w:szCs w:val="22"/>
              </w:rPr>
              <w:t>At least two staff trained in Very Brief Advice (VBA)</w:t>
            </w:r>
          </w:p>
          <w:p w:rsidR="00B34F2B" w:rsidP="00F02EBF" w:rsidRDefault="00B34F2B" w14:paraId="480C5569" w14:textId="77777777">
            <w:pPr>
              <w:jc w:val="center"/>
              <w:rPr>
                <w:rFonts w:asciiTheme="minorHAnsi" w:hAnsiTheme="minorHAnsi" w:cstheme="minorHAnsi"/>
                <w:sz w:val="22"/>
                <w:szCs w:val="22"/>
              </w:rPr>
            </w:pPr>
            <w:r w:rsidRPr="00B34F2B">
              <w:rPr>
                <w:rFonts w:asciiTheme="minorHAnsi" w:hAnsiTheme="minorHAnsi" w:cstheme="minorHAnsi"/>
                <w:sz w:val="22"/>
                <w:szCs w:val="22"/>
              </w:rPr>
              <w:t>At least two staff must complete Very Brief Advice (VBA) training. Staff should also complete any additional Smokefree Liverpool training required to ensure consistent, high-quality delivery, including pathway understanding and accurate data recording</w:t>
            </w:r>
            <w:r>
              <w:rPr>
                <w:rFonts w:asciiTheme="minorHAnsi" w:hAnsiTheme="minorHAnsi" w:cstheme="minorHAnsi"/>
                <w:sz w:val="22"/>
                <w:szCs w:val="22"/>
              </w:rPr>
              <w:t>.</w:t>
            </w:r>
          </w:p>
          <w:p w:rsidRPr="00723A07" w:rsidR="00D50F9A" w:rsidP="00F02EBF" w:rsidRDefault="00D50F9A" w14:paraId="07D2BA43" w14:textId="43A9115F">
            <w:pPr>
              <w:jc w:val="center"/>
              <w:rPr>
                <w:rFonts w:asciiTheme="minorHAnsi" w:hAnsiTheme="minorHAnsi" w:cstheme="minorHAnsi"/>
                <w:color w:val="auto"/>
                <w:sz w:val="22"/>
                <w:szCs w:val="22"/>
              </w:rPr>
            </w:pPr>
            <w:r w:rsidRPr="00723A07">
              <w:rPr>
                <w:rFonts w:asciiTheme="minorHAnsi" w:hAnsiTheme="minorHAnsi" w:cstheme="minorHAnsi"/>
                <w:sz w:val="22"/>
                <w:szCs w:val="22"/>
              </w:rPr>
              <w:t>Clear understanding of pathway, data recording and follow up expectations</w:t>
            </w:r>
          </w:p>
        </w:tc>
        <w:tc>
          <w:tcPr>
            <w:tcW w:w="1956" w:type="dxa"/>
            <w:vAlign w:val="center"/>
          </w:tcPr>
          <w:p w:rsidRPr="00723A07" w:rsidR="00F02EBF" w:rsidP="00F02EBF" w:rsidRDefault="00D50F9A" w14:paraId="5AC3D1D6" w14:textId="77777777">
            <w:pPr>
              <w:jc w:val="center"/>
              <w:rPr>
                <w:rFonts w:asciiTheme="minorHAnsi" w:hAnsiTheme="minorHAnsi" w:cstheme="minorHAnsi"/>
                <w:sz w:val="22"/>
                <w:szCs w:val="22"/>
              </w:rPr>
            </w:pPr>
            <w:r w:rsidRPr="00723A07">
              <w:rPr>
                <w:rFonts w:asciiTheme="minorHAnsi" w:hAnsiTheme="minorHAnsi" w:cstheme="minorHAnsi"/>
                <w:sz w:val="22"/>
                <w:szCs w:val="22"/>
              </w:rPr>
              <w:t>Larger VCFSE organisations, health partners and strategic community providers</w:t>
            </w:r>
          </w:p>
          <w:p w:rsidRPr="00723A07" w:rsidR="00D50F9A" w:rsidP="00F02EBF" w:rsidRDefault="00D50F9A" w14:paraId="3A404374" w14:textId="15A4EE4E">
            <w:pPr>
              <w:jc w:val="center"/>
              <w:rPr>
                <w:rFonts w:asciiTheme="minorHAnsi" w:hAnsiTheme="minorHAnsi" w:cstheme="minorHAnsi"/>
                <w:color w:val="auto"/>
                <w:sz w:val="22"/>
                <w:szCs w:val="22"/>
              </w:rPr>
            </w:pPr>
            <w:r w:rsidRPr="00723A07">
              <w:rPr>
                <w:rFonts w:asciiTheme="minorHAnsi" w:hAnsiTheme="minorHAnsi" w:cstheme="minorHAnsi"/>
                <w:sz w:val="22"/>
                <w:szCs w:val="22"/>
              </w:rPr>
              <w:t>Organisations engaging priority groups in targeted, high smoking prevalence communities</w:t>
            </w:r>
          </w:p>
        </w:tc>
      </w:tr>
    </w:tbl>
    <w:p w:rsidRPr="00723A07" w:rsidR="003F2CF1" w:rsidP="003F2CF1" w:rsidRDefault="003F2CF1" w14:paraId="0725D564" w14:textId="77777777">
      <w:pPr>
        <w:pStyle w:val="Heading2"/>
        <w:rPr>
          <w:rFonts w:asciiTheme="minorHAnsi" w:hAnsiTheme="minorHAnsi" w:cstheme="minorHAnsi"/>
          <w:sz w:val="28"/>
          <w:szCs w:val="28"/>
        </w:rPr>
      </w:pPr>
      <w:bookmarkStart w:name="_Toc214965262" w:id="2"/>
      <w:r w:rsidRPr="00723A07">
        <w:rPr>
          <w:rFonts w:asciiTheme="minorHAnsi" w:hAnsiTheme="minorHAnsi" w:cstheme="minorHAnsi"/>
          <w:sz w:val="28"/>
          <w:szCs w:val="28"/>
        </w:rPr>
        <w:t>3. Partner Organisation Responsibilities</w:t>
      </w:r>
      <w:bookmarkEnd w:id="2"/>
    </w:p>
    <w:p w:rsidR="00F02EBF" w:rsidP="2F4377E0" w:rsidRDefault="00D50F9A" w14:paraId="5F460B91" w14:textId="63856AE9">
      <w:pPr>
        <w:pStyle w:val="Normal"/>
        <w:ind w:left="720"/>
      </w:pPr>
      <w:r w:rsidRPr="2F4377E0" w:rsidR="247947C3">
        <w:rPr>
          <w:rFonts w:ascii="Calibri" w:hAnsi="Calibri" w:cs="Calibri" w:asciiTheme="minorAscii" w:hAnsiTheme="minorAscii" w:cstheme="minorAscii"/>
          <w:sz w:val="22"/>
          <w:szCs w:val="22"/>
        </w:rPr>
        <w:t>Tier 2 partners must:</w:t>
      </w:r>
    </w:p>
    <w:p w:rsidR="00F02EBF" w:rsidP="2F4377E0" w:rsidRDefault="00D50F9A" w14:paraId="270F53F8" w14:textId="295639BE">
      <w:pPr>
        <w:pStyle w:val="ListParagraph"/>
        <w:rPr>
          <w:rFonts w:ascii="Calibri" w:hAnsi="Calibri" w:eastAsia="Calibri" w:cs="Calibri" w:asciiTheme="minorAscii" w:hAnsiTheme="minorAscii" w:eastAsiaTheme="minorAscii" w:cstheme="minorAscii"/>
          <w:sz w:val="22"/>
          <w:szCs w:val="22"/>
        </w:rPr>
      </w:pPr>
      <w:r w:rsidRPr="2F4377E0" w:rsidR="247947C3">
        <w:rPr>
          <w:rFonts w:ascii="Calibri" w:hAnsi="Calibri" w:eastAsia="Calibri" w:cs="Calibri" w:asciiTheme="minorAscii" w:hAnsiTheme="minorAscii" w:eastAsiaTheme="minorAscii" w:cstheme="minorAscii"/>
          <w:sz w:val="22"/>
          <w:szCs w:val="22"/>
        </w:rPr>
        <w:t>Deliver targeted outreach in high-prevalence communities</w:t>
      </w:r>
    </w:p>
    <w:p w:rsidR="00F02EBF" w:rsidP="2F4377E0" w:rsidRDefault="00D50F9A" w14:paraId="314F8B65" w14:textId="33BE4669">
      <w:pPr>
        <w:pStyle w:val="ListParagraph"/>
        <w:rPr>
          <w:rFonts w:ascii="Calibri" w:hAnsi="Calibri" w:eastAsia="Calibri" w:cs="Calibri" w:asciiTheme="minorAscii" w:hAnsiTheme="minorAscii" w:eastAsiaTheme="minorAscii" w:cstheme="minorAscii"/>
          <w:sz w:val="22"/>
          <w:szCs w:val="22"/>
        </w:rPr>
      </w:pPr>
      <w:r w:rsidRPr="2F4377E0" w:rsidR="247947C3">
        <w:rPr>
          <w:rFonts w:ascii="Calibri" w:hAnsi="Calibri" w:eastAsia="Calibri" w:cs="Calibri" w:asciiTheme="minorAscii" w:hAnsiTheme="minorAscii" w:eastAsiaTheme="minorAscii" w:cstheme="minorAscii"/>
          <w:sz w:val="22"/>
          <w:szCs w:val="22"/>
        </w:rPr>
        <w:t>Promote evidence-based messaging including NRT, varenicline and vaping as harm reduction</w:t>
      </w:r>
      <w:r>
        <w:br/>
      </w:r>
      <w:r w:rsidRPr="2F4377E0" w:rsidR="247947C3">
        <w:rPr>
          <w:rFonts w:ascii="Calibri" w:hAnsi="Calibri" w:eastAsia="Calibri" w:cs="Calibri" w:asciiTheme="minorAscii" w:hAnsiTheme="minorAscii" w:eastAsiaTheme="minorAscii" w:cstheme="minorAscii"/>
          <w:sz w:val="22"/>
          <w:szCs w:val="22"/>
        </w:rPr>
        <w:t xml:space="preserve"> Support residents to set quit dates and engage with stop smoking support</w:t>
      </w:r>
    </w:p>
    <w:p w:rsidR="00F02EBF" w:rsidP="2F4377E0" w:rsidRDefault="00D50F9A" w14:paraId="6337F3E7" w14:textId="29B9A203">
      <w:pPr>
        <w:pStyle w:val="ListParagraph"/>
        <w:rPr>
          <w:rFonts w:ascii="Calibri" w:hAnsi="Calibri" w:eastAsia="Calibri" w:cs="Calibri" w:asciiTheme="minorAscii" w:hAnsiTheme="minorAscii" w:eastAsiaTheme="minorAscii" w:cstheme="minorAscii"/>
          <w:sz w:val="22"/>
          <w:szCs w:val="22"/>
        </w:rPr>
      </w:pPr>
      <w:r w:rsidRPr="2F4377E0" w:rsidR="2AC30937">
        <w:rPr>
          <w:rFonts w:ascii="Calibri" w:hAnsi="Calibri" w:eastAsia="Calibri" w:cs="Calibri" w:asciiTheme="minorAscii" w:hAnsiTheme="minorAscii" w:eastAsiaTheme="minorAscii" w:cstheme="minorAscii"/>
          <w:noProof w:val="0"/>
          <w:sz w:val="22"/>
          <w:szCs w:val="22"/>
          <w:lang w:val="en-GB"/>
        </w:rPr>
        <w:t xml:space="preserve">Contribute to programme communications and promotion by providing photos, </w:t>
      </w:r>
      <w:r w:rsidRPr="2F4377E0" w:rsidR="2AC30937">
        <w:rPr>
          <w:rFonts w:ascii="Calibri" w:hAnsi="Calibri" w:eastAsia="Calibri" w:cs="Calibri" w:asciiTheme="minorAscii" w:hAnsiTheme="minorAscii" w:eastAsiaTheme="minorAscii" w:cstheme="minorAscii"/>
          <w:noProof w:val="0"/>
          <w:sz w:val="22"/>
          <w:szCs w:val="22"/>
          <w:lang w:val="en-GB"/>
        </w:rPr>
        <w:t>quotes</w:t>
      </w:r>
      <w:r w:rsidRPr="2F4377E0" w:rsidR="2AC30937">
        <w:rPr>
          <w:rFonts w:ascii="Calibri" w:hAnsi="Calibri" w:eastAsia="Calibri" w:cs="Calibri" w:asciiTheme="minorAscii" w:hAnsiTheme="minorAscii" w:eastAsiaTheme="minorAscii" w:cstheme="minorAscii"/>
          <w:noProof w:val="0"/>
          <w:sz w:val="22"/>
          <w:szCs w:val="22"/>
          <w:lang w:val="en-GB"/>
        </w:rPr>
        <w:t xml:space="preserve"> or short case examples from funded activity, where </w:t>
      </w:r>
      <w:r w:rsidRPr="2F4377E0" w:rsidR="2AC30937">
        <w:rPr>
          <w:rFonts w:ascii="Calibri" w:hAnsi="Calibri" w:eastAsia="Calibri" w:cs="Calibri" w:asciiTheme="minorAscii" w:hAnsiTheme="minorAscii" w:eastAsiaTheme="minorAscii" w:cstheme="minorAscii"/>
          <w:noProof w:val="0"/>
          <w:sz w:val="22"/>
          <w:szCs w:val="22"/>
          <w:lang w:val="en-GB"/>
        </w:rPr>
        <w:t>appropriate</w:t>
      </w:r>
      <w:r w:rsidRPr="2F4377E0" w:rsidR="2AC30937">
        <w:rPr>
          <w:rFonts w:ascii="Calibri" w:hAnsi="Calibri" w:eastAsia="Calibri" w:cs="Calibri" w:asciiTheme="minorAscii" w:hAnsiTheme="minorAscii" w:eastAsiaTheme="minorAscii" w:cstheme="minorAscii"/>
          <w:noProof w:val="0"/>
          <w:sz w:val="22"/>
          <w:szCs w:val="22"/>
          <w:lang w:val="en-GB"/>
        </w:rPr>
        <w:t xml:space="preserve"> and with participant consent.</w:t>
      </w:r>
    </w:p>
    <w:p w:rsidR="00F02EBF" w:rsidP="2F4377E0" w:rsidRDefault="00D50F9A" w14:paraId="73902598" w14:textId="0C22B2FE">
      <w:pPr>
        <w:pStyle w:val="ListParagraph"/>
        <w:rPr>
          <w:rFonts w:ascii="Calibri" w:hAnsi="Calibri" w:eastAsia="Calibri" w:cs="Calibri" w:asciiTheme="minorAscii" w:hAnsiTheme="minorAscii" w:eastAsiaTheme="minorAscii" w:cstheme="minorAscii"/>
          <w:sz w:val="22"/>
          <w:szCs w:val="22"/>
        </w:rPr>
      </w:pPr>
      <w:r w:rsidRPr="2F4377E0" w:rsidR="5F019C38">
        <w:rPr>
          <w:rFonts w:ascii="Calibri" w:hAnsi="Calibri" w:eastAsia="Calibri" w:cs="Calibri" w:asciiTheme="minorAscii" w:hAnsiTheme="minorAscii" w:eastAsiaTheme="minorAscii" w:cstheme="minorAscii"/>
          <w:sz w:val="22"/>
          <w:szCs w:val="22"/>
        </w:rPr>
        <w:t>Ensure at least two staff members complete NCSCT Very Brief Advice training and follow agreed data collection and reporting procedures.</w:t>
      </w:r>
    </w:p>
    <w:p w:rsidR="00F02EBF" w:rsidP="2F4377E0" w:rsidRDefault="00D50F9A" w14:paraId="0E6F0A2F" w14:textId="3555FADC">
      <w:pPr>
        <w:pStyle w:val="ListParagraph"/>
        <w:rPr>
          <w:rFonts w:ascii="Calibri" w:hAnsi="Calibri" w:eastAsia="Calibri" w:cs="Calibri" w:asciiTheme="minorAscii" w:hAnsiTheme="minorAscii" w:eastAsiaTheme="minorAscii" w:cstheme="minorAscii"/>
          <w:sz w:val="22"/>
          <w:szCs w:val="22"/>
        </w:rPr>
      </w:pPr>
      <w:r w:rsidRPr="2F4377E0" w:rsidR="247947C3">
        <w:rPr>
          <w:rFonts w:ascii="Calibri" w:hAnsi="Calibri" w:eastAsia="Calibri" w:cs="Calibri" w:asciiTheme="minorAscii" w:hAnsiTheme="minorAscii" w:eastAsiaTheme="minorAscii" w:cstheme="minorAscii"/>
          <w:sz w:val="22"/>
          <w:szCs w:val="22"/>
        </w:rPr>
        <w:t>Maintain</w:t>
      </w:r>
      <w:r w:rsidRPr="2F4377E0" w:rsidR="247947C3">
        <w:rPr>
          <w:rFonts w:ascii="Calibri" w:hAnsi="Calibri" w:eastAsia="Calibri" w:cs="Calibri" w:asciiTheme="minorAscii" w:hAnsiTheme="minorAscii" w:eastAsiaTheme="minorAscii" w:cstheme="minorAscii"/>
          <w:sz w:val="22"/>
          <w:szCs w:val="22"/>
        </w:rPr>
        <w:t xml:space="preserve"> secure and GDPR-compliant data processes</w:t>
      </w:r>
    </w:p>
    <w:p w:rsidR="00F02EBF" w:rsidP="2F4377E0" w:rsidRDefault="00D50F9A" w14:paraId="2DC3C2D4" w14:textId="77689B28">
      <w:pPr>
        <w:pStyle w:val="ListParagraph"/>
        <w:rPr>
          <w:rFonts w:ascii="Calibri" w:hAnsi="Calibri" w:eastAsia="Calibri" w:cs="Calibri" w:asciiTheme="minorAscii" w:hAnsiTheme="minorAscii" w:eastAsiaTheme="minorAscii" w:cstheme="minorAscii"/>
          <w:sz w:val="22"/>
          <w:szCs w:val="22"/>
        </w:rPr>
      </w:pPr>
      <w:r w:rsidRPr="2F4377E0" w:rsidR="247947C3">
        <w:rPr>
          <w:rFonts w:ascii="Calibri" w:hAnsi="Calibri" w:eastAsia="Calibri" w:cs="Calibri" w:asciiTheme="minorAscii" w:hAnsiTheme="minorAscii" w:eastAsiaTheme="minorAscii" w:cstheme="minorAscii"/>
          <w:sz w:val="22"/>
          <w:szCs w:val="22"/>
        </w:rPr>
        <w:t xml:space="preserve">Provide </w:t>
      </w:r>
      <w:r w:rsidRPr="2F4377E0" w:rsidR="247947C3">
        <w:rPr>
          <w:rFonts w:ascii="Calibri" w:hAnsi="Calibri" w:eastAsia="Calibri" w:cs="Calibri" w:asciiTheme="minorAscii" w:hAnsiTheme="minorAscii" w:eastAsiaTheme="minorAscii" w:cstheme="minorAscii"/>
          <w:sz w:val="22"/>
          <w:szCs w:val="22"/>
        </w:rPr>
        <w:t>accurate</w:t>
      </w:r>
      <w:r w:rsidRPr="2F4377E0" w:rsidR="247947C3">
        <w:rPr>
          <w:rFonts w:ascii="Calibri" w:hAnsi="Calibri" w:eastAsia="Calibri" w:cs="Calibri" w:asciiTheme="minorAscii" w:hAnsiTheme="minorAscii" w:eastAsiaTheme="minorAscii" w:cstheme="minorAscii"/>
          <w:sz w:val="22"/>
          <w:szCs w:val="22"/>
        </w:rPr>
        <w:t xml:space="preserve"> referral and equalities data to support national reporting</w:t>
      </w:r>
    </w:p>
    <w:p w:rsidR="00F02EBF" w:rsidP="2F4377E0" w:rsidRDefault="00D50F9A" w14:paraId="1F59DF0D" w14:textId="7B7482A3">
      <w:pPr>
        <w:pStyle w:val="ListParagraph"/>
        <w:rPr>
          <w:rFonts w:ascii="Calibri" w:hAnsi="Calibri" w:eastAsia="Calibri" w:cs="Calibri" w:asciiTheme="minorAscii" w:hAnsiTheme="minorAscii" w:eastAsiaTheme="minorAscii" w:cstheme="minorAscii"/>
          <w:sz w:val="22"/>
          <w:szCs w:val="22"/>
        </w:rPr>
      </w:pPr>
      <w:r w:rsidRPr="2F4377E0" w:rsidR="247947C3">
        <w:rPr>
          <w:rFonts w:ascii="Calibri" w:hAnsi="Calibri" w:eastAsia="Calibri" w:cs="Calibri" w:asciiTheme="minorAscii" w:hAnsiTheme="minorAscii" w:eastAsiaTheme="minorAscii" w:cstheme="minorAscii"/>
          <w:sz w:val="22"/>
          <w:szCs w:val="22"/>
        </w:rPr>
        <w:t>Participate</w:t>
      </w:r>
      <w:r w:rsidRPr="2F4377E0" w:rsidR="247947C3">
        <w:rPr>
          <w:rFonts w:ascii="Calibri" w:hAnsi="Calibri" w:eastAsia="Calibri" w:cs="Calibri" w:asciiTheme="minorAscii" w:hAnsiTheme="minorAscii" w:eastAsiaTheme="minorAscii" w:cstheme="minorAscii"/>
          <w:sz w:val="22"/>
          <w:szCs w:val="22"/>
        </w:rPr>
        <w:t xml:space="preserve"> in strategic meetings and partnership discussions</w:t>
      </w:r>
    </w:p>
    <w:p w:rsidR="00F02EBF" w:rsidP="2F4377E0" w:rsidRDefault="00D50F9A" w14:paraId="0034AEDE" w14:textId="3592B2F3">
      <w:pPr>
        <w:pStyle w:val="ListParagraph"/>
        <w:rPr>
          <w:rFonts w:ascii="Calibri" w:hAnsi="Calibri" w:eastAsia="Calibri" w:cs="Calibri" w:asciiTheme="minorAscii" w:hAnsiTheme="minorAscii" w:eastAsiaTheme="minorAscii" w:cstheme="minorAscii"/>
          <w:sz w:val="22"/>
          <w:szCs w:val="22"/>
        </w:rPr>
      </w:pPr>
      <w:r w:rsidRPr="2F4377E0" w:rsidR="247947C3">
        <w:rPr>
          <w:rFonts w:ascii="Calibri" w:hAnsi="Calibri" w:eastAsia="Calibri" w:cs="Calibri" w:asciiTheme="minorAscii" w:hAnsiTheme="minorAscii" w:eastAsiaTheme="minorAscii" w:cstheme="minorAscii"/>
          <w:sz w:val="22"/>
          <w:szCs w:val="22"/>
        </w:rPr>
        <w:t xml:space="preserve">Uphold safeguarding standards including DBS checks where </w:t>
      </w:r>
      <w:r w:rsidRPr="2F4377E0" w:rsidR="247947C3">
        <w:rPr>
          <w:rFonts w:ascii="Calibri" w:hAnsi="Calibri" w:eastAsia="Calibri" w:cs="Calibri" w:asciiTheme="minorAscii" w:hAnsiTheme="minorAscii" w:eastAsiaTheme="minorAscii" w:cstheme="minorAscii"/>
          <w:sz w:val="22"/>
          <w:szCs w:val="22"/>
        </w:rPr>
        <w:t>required</w:t>
      </w:r>
    </w:p>
    <w:p w:rsidRPr="00E305C0" w:rsidR="00E305C0" w:rsidP="2F4377E0" w:rsidRDefault="00E305C0" w14:paraId="45C2A151" w14:textId="6FA42EE3">
      <w:pPr>
        <w:pStyle w:val="ListParagraph"/>
        <w:ind/>
        <w:rPr>
          <w:rFonts w:ascii="Calibri" w:hAnsi="Calibri" w:eastAsia="Calibri" w:cs="Calibri" w:asciiTheme="minorAscii" w:hAnsiTheme="minorAscii" w:eastAsiaTheme="minorAscii" w:cstheme="minorAscii"/>
          <w:b w:val="1"/>
          <w:bCs w:val="1"/>
          <w:sz w:val="22"/>
          <w:szCs w:val="22"/>
        </w:rPr>
      </w:pPr>
      <w:r w:rsidRPr="2F4377E0" w:rsidR="72BCA0F4">
        <w:rPr>
          <w:rStyle w:val="Strong"/>
          <w:rFonts w:ascii="Calibri" w:hAnsi="Calibri" w:eastAsia="Calibri" w:cs="Calibri" w:asciiTheme="minorAscii" w:hAnsiTheme="minorAscii" w:eastAsiaTheme="minorAscii" w:cstheme="minorAscii"/>
          <w:b w:val="0"/>
          <w:bCs w:val="0"/>
          <w:sz w:val="22"/>
          <w:szCs w:val="22"/>
        </w:rPr>
        <w:t xml:space="preserve">Routinely hold conversations about the importance of </w:t>
      </w:r>
      <w:r w:rsidRPr="2F4377E0" w:rsidR="72BCA0F4">
        <w:rPr>
          <w:rStyle w:val="Strong"/>
          <w:rFonts w:ascii="Calibri" w:hAnsi="Calibri" w:eastAsia="Calibri" w:cs="Calibri" w:asciiTheme="minorAscii" w:hAnsiTheme="minorAscii" w:eastAsiaTheme="minorAscii" w:cstheme="minorAscii"/>
          <w:b w:val="0"/>
          <w:bCs w:val="0"/>
          <w:sz w:val="22"/>
          <w:szCs w:val="22"/>
        </w:rPr>
        <w:t>maintaining</w:t>
      </w:r>
      <w:r w:rsidRPr="2F4377E0" w:rsidR="72BCA0F4">
        <w:rPr>
          <w:rStyle w:val="Strong"/>
          <w:rFonts w:ascii="Calibri" w:hAnsi="Calibri" w:eastAsia="Calibri" w:cs="Calibri" w:asciiTheme="minorAscii" w:hAnsiTheme="minorAscii" w:eastAsiaTheme="minorAscii" w:cstheme="minorAscii"/>
          <w:b w:val="0"/>
          <w:bCs w:val="0"/>
          <w:sz w:val="22"/>
          <w:szCs w:val="22"/>
        </w:rPr>
        <w:t xml:space="preserve"> a smokefree home and reducing </w:t>
      </w:r>
      <w:r w:rsidRPr="2F4377E0" w:rsidR="72BCA0F4">
        <w:rPr>
          <w:rStyle w:val="Strong"/>
          <w:rFonts w:ascii="Calibri" w:hAnsi="Calibri" w:eastAsia="Calibri" w:cs="Calibri" w:asciiTheme="minorAscii" w:hAnsiTheme="minorAscii" w:eastAsiaTheme="minorAscii" w:cstheme="minorAscii"/>
          <w:b w:val="0"/>
          <w:bCs w:val="0"/>
          <w:sz w:val="22"/>
          <w:szCs w:val="22"/>
        </w:rPr>
        <w:t>secondhand</w:t>
      </w:r>
      <w:r w:rsidRPr="2F4377E0" w:rsidR="72BCA0F4">
        <w:rPr>
          <w:rStyle w:val="Strong"/>
          <w:rFonts w:ascii="Calibri" w:hAnsi="Calibri" w:eastAsia="Calibri" w:cs="Calibri" w:asciiTheme="minorAscii" w:hAnsiTheme="minorAscii" w:eastAsiaTheme="minorAscii" w:cstheme="minorAscii"/>
          <w:b w:val="0"/>
          <w:bCs w:val="0"/>
          <w:sz w:val="22"/>
          <w:szCs w:val="22"/>
        </w:rPr>
        <w:t xml:space="preserve"> smoke exposure</w:t>
      </w:r>
    </w:p>
    <w:p w:rsidRPr="00723A07" w:rsidR="00E27459" w:rsidP="00E27459" w:rsidRDefault="00E27459" w14:paraId="7D8E789D" w14:textId="4698897B">
      <w:pPr>
        <w:pStyle w:val="Heading2"/>
        <w:rPr>
          <w:rFonts w:asciiTheme="minorHAnsi" w:hAnsiTheme="minorHAnsi" w:cstheme="minorHAnsi"/>
          <w:sz w:val="28"/>
          <w:szCs w:val="28"/>
        </w:rPr>
      </w:pPr>
      <w:bookmarkStart w:name="_Toc214965263" w:id="3"/>
      <w:r w:rsidRPr="00723A07">
        <w:rPr>
          <w:rFonts w:asciiTheme="minorHAnsi" w:hAnsiTheme="minorHAnsi" w:cstheme="minorHAnsi"/>
          <w:sz w:val="28"/>
          <w:szCs w:val="28"/>
        </w:rPr>
        <w:t>4</w:t>
      </w:r>
      <w:r w:rsidRPr="00723A07" w:rsidR="00723A07">
        <w:rPr>
          <w:rFonts w:asciiTheme="minorHAnsi" w:hAnsiTheme="minorHAnsi" w:cstheme="minorHAnsi"/>
          <w:sz w:val="28"/>
          <w:szCs w:val="28"/>
        </w:rPr>
        <w:t xml:space="preserve">. </w:t>
      </w:r>
      <w:r w:rsidRPr="00723A07" w:rsidR="00991123">
        <w:rPr>
          <w:rFonts w:asciiTheme="minorHAnsi" w:hAnsiTheme="minorHAnsi" w:cstheme="minorHAnsi"/>
          <w:sz w:val="28"/>
          <w:szCs w:val="28"/>
        </w:rPr>
        <w:t>Smokefree Liverpool Support</w:t>
      </w:r>
      <w:bookmarkEnd w:id="3"/>
    </w:p>
    <w:p w:rsidRPr="007E475C" w:rsidR="007E475C" w:rsidP="007E475C" w:rsidRDefault="00D50F9A" w14:paraId="7C862D3B" w14:textId="77777777">
      <w:pPr>
        <w:ind w:left="720" w:hanging="360"/>
        <w:rPr>
          <w:rFonts w:asciiTheme="minorHAnsi" w:hAnsiTheme="minorHAnsi" w:cstheme="minorHAnsi"/>
          <w:sz w:val="22"/>
          <w:szCs w:val="22"/>
        </w:rPr>
      </w:pPr>
      <w:r w:rsidRPr="007E475C">
        <w:rPr>
          <w:rFonts w:asciiTheme="minorHAnsi" w:hAnsiTheme="minorHAnsi" w:cstheme="minorHAnsi"/>
          <w:sz w:val="22"/>
          <w:szCs w:val="22"/>
        </w:rPr>
        <w:t>Smokefree Liverpool will provide:</w:t>
      </w:r>
    </w:p>
    <w:p w:rsidRPr="007E475C" w:rsidR="007E475C" w:rsidP="007E475C" w:rsidRDefault="007E475C" w14:paraId="16947C69" w14:textId="59346109">
      <w:pPr>
        <w:pStyle w:val="ListParagraph"/>
        <w:rPr>
          <w:rFonts w:asciiTheme="minorHAnsi" w:hAnsiTheme="minorHAnsi" w:cstheme="minorHAnsi"/>
          <w:sz w:val="22"/>
          <w:szCs w:val="22"/>
        </w:rPr>
      </w:pPr>
      <w:r w:rsidRPr="007E475C">
        <w:rPr>
          <w:rFonts w:asciiTheme="minorHAnsi" w:hAnsiTheme="minorHAnsi" w:cstheme="minorHAnsi"/>
          <w:sz w:val="22"/>
          <w:szCs w:val="22"/>
        </w:rPr>
        <w:t>Approved referral tools, outcomes templates and secure data-sharing guidance</w:t>
      </w:r>
    </w:p>
    <w:p w:rsidRPr="007E475C" w:rsidR="007E475C" w:rsidP="007E475C" w:rsidRDefault="007E475C" w14:paraId="597594A5" w14:textId="000C8FCD">
      <w:pPr>
        <w:pStyle w:val="ListParagraph"/>
        <w:rPr>
          <w:rFonts w:asciiTheme="minorHAnsi" w:hAnsiTheme="minorHAnsi" w:cstheme="minorHAnsi"/>
          <w:sz w:val="22"/>
          <w:szCs w:val="22"/>
        </w:rPr>
      </w:pPr>
      <w:r w:rsidRPr="007E475C">
        <w:rPr>
          <w:rFonts w:asciiTheme="minorHAnsi" w:hAnsiTheme="minorHAnsi" w:cstheme="minorHAnsi"/>
          <w:sz w:val="22"/>
          <w:szCs w:val="22"/>
        </w:rPr>
        <w:t>Resources for outreach activities</w:t>
      </w:r>
    </w:p>
    <w:p w:rsidRPr="007E475C" w:rsidR="007E475C" w:rsidP="007E475C" w:rsidRDefault="007E475C" w14:paraId="0ED4693E" w14:textId="4B14D714">
      <w:pPr>
        <w:pStyle w:val="ListParagraph"/>
        <w:rPr>
          <w:rFonts w:asciiTheme="minorHAnsi" w:hAnsiTheme="minorHAnsi" w:cstheme="minorHAnsi"/>
          <w:sz w:val="22"/>
          <w:szCs w:val="22"/>
        </w:rPr>
      </w:pPr>
      <w:r w:rsidRPr="007E475C">
        <w:rPr>
          <w:rFonts w:asciiTheme="minorHAnsi" w:hAnsiTheme="minorHAnsi" w:cstheme="minorHAnsi"/>
          <w:sz w:val="22"/>
          <w:szCs w:val="22"/>
        </w:rPr>
        <w:t>Access to training sessions and service updates</w:t>
      </w:r>
    </w:p>
    <w:p w:rsidRPr="007E475C" w:rsidR="007E475C" w:rsidP="007E475C" w:rsidRDefault="007E475C" w14:paraId="05D62733" w14:textId="629A4979">
      <w:pPr>
        <w:pStyle w:val="ListParagraph"/>
        <w:rPr>
          <w:rFonts w:asciiTheme="minorHAnsi" w:hAnsiTheme="minorHAnsi" w:cstheme="minorHAnsi"/>
          <w:sz w:val="22"/>
          <w:szCs w:val="22"/>
        </w:rPr>
      </w:pPr>
      <w:r w:rsidRPr="007E475C">
        <w:rPr>
          <w:rFonts w:asciiTheme="minorHAnsi" w:hAnsiTheme="minorHAnsi" w:cstheme="minorHAnsi"/>
          <w:sz w:val="22"/>
          <w:szCs w:val="22"/>
        </w:rPr>
        <w:t>Named contacts for operational and strategic support</w:t>
      </w:r>
    </w:p>
    <w:p w:rsidRPr="007E475C" w:rsidR="007E475C" w:rsidP="007E475C" w:rsidRDefault="007E475C" w14:paraId="03AA816F" w14:textId="77777777">
      <w:pPr>
        <w:pStyle w:val="ListParagraph"/>
        <w:rPr>
          <w:rFonts w:asciiTheme="minorHAnsi" w:hAnsiTheme="minorHAnsi" w:cstheme="minorHAnsi"/>
          <w:sz w:val="22"/>
          <w:szCs w:val="22"/>
        </w:rPr>
      </w:pPr>
      <w:r w:rsidRPr="007E475C">
        <w:rPr>
          <w:rFonts w:asciiTheme="minorHAnsi" w:hAnsiTheme="minorHAnsi" w:cstheme="minorHAnsi"/>
          <w:sz w:val="22"/>
          <w:szCs w:val="22"/>
        </w:rPr>
        <w:t>Ensure staff have access to CO monitors and use them appropriately to support engagement, assessment and validated outcomes.</w:t>
      </w:r>
    </w:p>
    <w:p w:rsidRPr="007E475C" w:rsidR="00991123" w:rsidP="007E475C" w:rsidRDefault="007E475C" w14:paraId="373E0311" w14:textId="651F0B38">
      <w:pPr>
        <w:pStyle w:val="ListParagraph"/>
        <w:rPr>
          <w:rFonts w:asciiTheme="minorHAnsi" w:hAnsiTheme="minorHAnsi" w:cstheme="minorHAnsi"/>
          <w:sz w:val="22"/>
          <w:szCs w:val="22"/>
        </w:rPr>
      </w:pPr>
      <w:r w:rsidRPr="007E475C">
        <w:rPr>
          <w:rFonts w:asciiTheme="minorHAnsi" w:hAnsiTheme="minorHAnsi" w:cstheme="minorHAnsi"/>
          <w:sz w:val="22"/>
          <w:szCs w:val="22"/>
        </w:rPr>
        <w:t>Feedback on monitoring returns and performance</w:t>
      </w:r>
    </w:p>
    <w:p w:rsidRPr="00723A07" w:rsidR="00E27459" w:rsidP="00E27459" w:rsidRDefault="00E27459" w14:paraId="6B5267AB" w14:textId="7EF43F41">
      <w:pPr>
        <w:pStyle w:val="Heading2"/>
        <w:rPr>
          <w:rFonts w:asciiTheme="minorHAnsi" w:hAnsiTheme="minorHAnsi" w:cstheme="minorHAnsi"/>
          <w:sz w:val="28"/>
          <w:szCs w:val="28"/>
        </w:rPr>
      </w:pPr>
      <w:bookmarkStart w:name="_Toc214965264" w:id="4"/>
      <w:r w:rsidRPr="00723A07">
        <w:rPr>
          <w:rFonts w:asciiTheme="minorHAnsi" w:hAnsiTheme="minorHAnsi" w:cstheme="minorHAnsi"/>
          <w:sz w:val="28"/>
          <w:szCs w:val="28"/>
        </w:rPr>
        <w:t>5</w:t>
      </w:r>
      <w:r w:rsidRPr="00723A07" w:rsidR="00723A07">
        <w:rPr>
          <w:rFonts w:asciiTheme="minorHAnsi" w:hAnsiTheme="minorHAnsi" w:cstheme="minorHAnsi"/>
          <w:sz w:val="28"/>
          <w:szCs w:val="28"/>
        </w:rPr>
        <w:t xml:space="preserve">. </w:t>
      </w:r>
      <w:r w:rsidRPr="00723A07" w:rsidR="00991123">
        <w:rPr>
          <w:rFonts w:asciiTheme="minorHAnsi" w:hAnsiTheme="minorHAnsi" w:cstheme="minorHAnsi"/>
          <w:sz w:val="28"/>
          <w:szCs w:val="28"/>
        </w:rPr>
        <w:t>Monitoring and Reporting</w:t>
      </w:r>
      <w:bookmarkEnd w:id="4"/>
    </w:p>
    <w:p w:rsidR="00AB76DB" w:rsidP="00AB76DB" w:rsidRDefault="00AB76DB" w14:paraId="6EB92F0A" w14:textId="5DFB36B6">
      <w:pPr>
        <w:rPr>
          <w:rFonts w:asciiTheme="minorHAnsi" w:hAnsiTheme="minorHAnsi" w:cstheme="minorHAnsi"/>
          <w:sz w:val="22"/>
          <w:szCs w:val="22"/>
        </w:rPr>
      </w:pPr>
      <w:r>
        <w:rPr>
          <w:rFonts w:asciiTheme="minorHAnsi" w:hAnsiTheme="minorHAnsi" w:cstheme="minorHAnsi"/>
          <w:sz w:val="22"/>
          <w:szCs w:val="22"/>
        </w:rPr>
        <w:t xml:space="preserve">     </w:t>
      </w:r>
      <w:r w:rsidRPr="00723A07" w:rsidR="00D50F9A">
        <w:rPr>
          <w:rFonts w:asciiTheme="minorHAnsi" w:hAnsiTheme="minorHAnsi" w:cstheme="minorHAnsi"/>
          <w:sz w:val="22"/>
          <w:szCs w:val="22"/>
        </w:rPr>
        <w:t>Tier 2 partners will be required to:</w:t>
      </w:r>
    </w:p>
    <w:p w:rsidRPr="00AB76DB" w:rsidR="00AB76DB" w:rsidP="00AB76DB" w:rsidRDefault="00D50F9A" w14:paraId="40FF4667" w14:textId="77777777">
      <w:pPr>
        <w:pStyle w:val="ListParagraph"/>
        <w:rPr>
          <w:rFonts w:asciiTheme="minorHAnsi" w:hAnsiTheme="minorHAnsi" w:cstheme="minorHAnsi"/>
          <w:sz w:val="22"/>
          <w:szCs w:val="22"/>
        </w:rPr>
      </w:pPr>
      <w:r w:rsidRPr="00AB76DB">
        <w:rPr>
          <w:rFonts w:asciiTheme="minorHAnsi" w:hAnsiTheme="minorHAnsi" w:cstheme="minorHAnsi"/>
          <w:sz w:val="22"/>
          <w:szCs w:val="22"/>
        </w:rPr>
        <w:t>Submit monthly or quarterly activity and referral data</w:t>
      </w:r>
    </w:p>
    <w:p w:rsidRPr="00AB76DB" w:rsidR="00AB76DB" w:rsidP="00AB76DB" w:rsidRDefault="00D50F9A" w14:paraId="4F689844" w14:textId="77777777">
      <w:pPr>
        <w:pStyle w:val="ListParagraph"/>
        <w:rPr>
          <w:rFonts w:asciiTheme="minorHAnsi" w:hAnsiTheme="minorHAnsi" w:cstheme="minorHAnsi"/>
          <w:sz w:val="22"/>
          <w:szCs w:val="22"/>
        </w:rPr>
      </w:pPr>
      <w:r w:rsidRPr="00AB76DB">
        <w:rPr>
          <w:rFonts w:asciiTheme="minorHAnsi" w:hAnsiTheme="minorHAnsi" w:cstheme="minorHAnsi"/>
          <w:sz w:val="22"/>
          <w:szCs w:val="22"/>
        </w:rPr>
        <w:t>Provide equalities data aligned with health inequalities objectives</w:t>
      </w:r>
    </w:p>
    <w:p w:rsidRPr="00AB76DB" w:rsidR="00AB76DB" w:rsidP="00AB76DB" w:rsidRDefault="00D50F9A" w14:paraId="631206DD" w14:textId="77777777">
      <w:pPr>
        <w:pStyle w:val="ListParagraph"/>
        <w:rPr>
          <w:rFonts w:asciiTheme="minorHAnsi" w:hAnsiTheme="minorHAnsi" w:cstheme="minorHAnsi"/>
          <w:sz w:val="22"/>
          <w:szCs w:val="22"/>
        </w:rPr>
      </w:pPr>
      <w:r w:rsidRPr="00AB76DB">
        <w:rPr>
          <w:rFonts w:asciiTheme="minorHAnsi" w:hAnsiTheme="minorHAnsi" w:cstheme="minorHAnsi"/>
          <w:sz w:val="22"/>
          <w:szCs w:val="22"/>
        </w:rPr>
        <w:t>Report on reach, engagement and contribution to quit outcomes</w:t>
      </w:r>
    </w:p>
    <w:p w:rsidRPr="00AB76DB" w:rsidR="00AB76DB" w:rsidP="00AB76DB" w:rsidRDefault="00D50F9A" w14:paraId="2D107A2F" w14:textId="77777777">
      <w:pPr>
        <w:pStyle w:val="ListParagraph"/>
        <w:rPr>
          <w:rFonts w:asciiTheme="minorHAnsi" w:hAnsiTheme="minorHAnsi" w:cstheme="minorHAnsi"/>
          <w:sz w:val="22"/>
          <w:szCs w:val="22"/>
        </w:rPr>
      </w:pPr>
      <w:r w:rsidRPr="00AB76DB">
        <w:rPr>
          <w:rFonts w:asciiTheme="minorHAnsi" w:hAnsiTheme="minorHAnsi" w:cstheme="minorHAnsi"/>
          <w:sz w:val="22"/>
          <w:szCs w:val="22"/>
        </w:rPr>
        <w:t>Participate in mid-year and end-of-year review discussions</w:t>
      </w:r>
    </w:p>
    <w:p w:rsidRPr="00AB76DB" w:rsidR="00AB76DB" w:rsidP="00AB76DB" w:rsidRDefault="00D50F9A" w14:paraId="4AC2CE8E" w14:textId="77777777">
      <w:pPr>
        <w:pStyle w:val="ListParagraph"/>
        <w:rPr>
          <w:rFonts w:asciiTheme="minorHAnsi" w:hAnsiTheme="minorHAnsi" w:cstheme="minorHAnsi"/>
          <w:sz w:val="22"/>
          <w:szCs w:val="22"/>
        </w:rPr>
      </w:pPr>
      <w:r w:rsidRPr="00AB76DB">
        <w:rPr>
          <w:rFonts w:asciiTheme="minorHAnsi" w:hAnsiTheme="minorHAnsi" w:cstheme="minorHAnsi"/>
          <w:sz w:val="22"/>
          <w:szCs w:val="22"/>
        </w:rPr>
        <w:t>Provide information required for national Stop Smoking Services Returns</w:t>
      </w:r>
    </w:p>
    <w:p w:rsidRPr="00AB76DB" w:rsidR="58A032C5" w:rsidP="00AB76DB" w:rsidRDefault="00D50F9A" w14:paraId="5C04521E" w14:textId="749D1F33">
      <w:pPr>
        <w:pStyle w:val="ListParagraph"/>
        <w:rPr>
          <w:rFonts w:asciiTheme="minorHAnsi" w:hAnsiTheme="minorHAnsi" w:cstheme="minorHAnsi"/>
          <w:sz w:val="22"/>
          <w:szCs w:val="22"/>
        </w:rPr>
      </w:pPr>
      <w:r w:rsidRPr="00AB76DB">
        <w:rPr>
          <w:rFonts w:asciiTheme="minorHAnsi" w:hAnsiTheme="minorHAnsi" w:cstheme="minorHAnsi"/>
          <w:sz w:val="22"/>
          <w:szCs w:val="22"/>
        </w:rPr>
        <w:t>Submit a Statement of Grant Usage at year end</w:t>
      </w:r>
    </w:p>
    <w:p w:rsidRPr="00AB76DB" w:rsidR="00AB76DB" w:rsidP="00AB76DB" w:rsidRDefault="00AB76DB" w14:paraId="78517226" w14:textId="5A6F1E77">
      <w:pPr>
        <w:pStyle w:val="ListParagraph"/>
        <w:rPr>
          <w:rFonts w:asciiTheme="minorHAnsi" w:hAnsiTheme="minorHAnsi" w:cstheme="minorHAnsi"/>
          <w:sz w:val="22"/>
          <w:szCs w:val="22"/>
        </w:rPr>
      </w:pPr>
      <w:r w:rsidRPr="00AB76DB">
        <w:rPr>
          <w:rFonts w:asciiTheme="minorHAnsi" w:hAnsiTheme="minorHAnsi" w:cstheme="minorHAnsi"/>
          <w:sz w:val="22"/>
          <w:szCs w:val="22"/>
        </w:rPr>
        <w:t>Be active participants in stop smoking campaigns led by Smokefree Liverpool and Liverpool Public Health</w:t>
      </w:r>
    </w:p>
    <w:p w:rsidRPr="00723A07" w:rsidR="00E27459" w:rsidP="00E27459" w:rsidRDefault="00E27459" w14:paraId="56FF63E1" w14:textId="779882A0">
      <w:pPr>
        <w:pStyle w:val="Heading2"/>
        <w:rPr>
          <w:rFonts w:asciiTheme="minorHAnsi" w:hAnsiTheme="minorHAnsi" w:cstheme="minorHAnsi"/>
          <w:sz w:val="28"/>
          <w:szCs w:val="28"/>
        </w:rPr>
      </w:pPr>
      <w:bookmarkStart w:name="_Toc214965265" w:id="5"/>
      <w:r w:rsidRPr="00723A07">
        <w:rPr>
          <w:rFonts w:asciiTheme="minorHAnsi" w:hAnsiTheme="minorHAnsi" w:cstheme="minorHAnsi"/>
          <w:sz w:val="28"/>
          <w:szCs w:val="28"/>
        </w:rPr>
        <w:t>6</w:t>
      </w:r>
      <w:r w:rsidRPr="00723A07" w:rsidR="00723A07">
        <w:rPr>
          <w:rFonts w:asciiTheme="minorHAnsi" w:hAnsiTheme="minorHAnsi" w:cstheme="minorHAnsi"/>
          <w:sz w:val="28"/>
          <w:szCs w:val="28"/>
        </w:rPr>
        <w:t xml:space="preserve">. </w:t>
      </w:r>
      <w:r w:rsidRPr="00723A07">
        <w:rPr>
          <w:rFonts w:asciiTheme="minorHAnsi" w:hAnsiTheme="minorHAnsi" w:cstheme="minorHAnsi"/>
          <w:sz w:val="28"/>
          <w:szCs w:val="28"/>
        </w:rPr>
        <w:t>Designated partnership leads</w:t>
      </w:r>
      <w:bookmarkEnd w:id="5"/>
    </w:p>
    <w:p w:rsidRPr="00723A07" w:rsidR="00D50F9A" w:rsidP="00CC4575" w:rsidRDefault="00CC4575" w14:paraId="575AA46C" w14:textId="464BEA4A">
      <w:pPr>
        <w:rPr>
          <w:rFonts w:asciiTheme="minorHAnsi" w:hAnsiTheme="minorHAnsi" w:cstheme="minorHAnsi"/>
          <w:sz w:val="22"/>
          <w:szCs w:val="22"/>
        </w:rPr>
      </w:pPr>
      <w:r>
        <w:rPr>
          <w:rFonts w:asciiTheme="minorHAnsi" w:hAnsiTheme="minorHAnsi" w:cstheme="minorHAnsi"/>
          <w:sz w:val="22"/>
          <w:szCs w:val="22"/>
        </w:rPr>
        <w:t xml:space="preserve">     </w:t>
      </w:r>
      <w:r w:rsidRPr="00723A07" w:rsidR="00D50F9A">
        <w:rPr>
          <w:rFonts w:asciiTheme="minorHAnsi" w:hAnsiTheme="minorHAnsi" w:cstheme="minorHAnsi"/>
          <w:sz w:val="22"/>
          <w:szCs w:val="22"/>
        </w:rPr>
        <w:t>Partners must appoint:</w:t>
      </w:r>
    </w:p>
    <w:p w:rsidRPr="00AB76DB" w:rsidR="00AB76DB" w:rsidP="00CC4575" w:rsidRDefault="00AB76DB" w14:paraId="411A82B5" w14:textId="77777777">
      <w:pPr>
        <w:ind w:left="720"/>
        <w:rPr>
          <w:rStyle w:val="Strong"/>
          <w:rFonts w:asciiTheme="minorHAnsi" w:hAnsiTheme="minorHAnsi" w:cstheme="minorHAnsi"/>
          <w:sz w:val="22"/>
          <w:szCs w:val="22"/>
        </w:rPr>
      </w:pPr>
      <w:r w:rsidRPr="00AB76DB">
        <w:rPr>
          <w:rFonts w:asciiTheme="minorHAnsi" w:hAnsiTheme="minorHAnsi" w:cstheme="minorHAnsi"/>
          <w:sz w:val="22"/>
          <w:szCs w:val="22"/>
        </w:rPr>
        <w:t>• A strategic lead responsible for overall delivery and compliance</w:t>
      </w:r>
      <w:r w:rsidRPr="00AB76DB">
        <w:rPr>
          <w:rFonts w:asciiTheme="minorHAnsi" w:hAnsiTheme="minorHAnsi" w:cstheme="minorHAnsi"/>
          <w:sz w:val="22"/>
          <w:szCs w:val="22"/>
        </w:rPr>
        <w:br/>
      </w:r>
      <w:r w:rsidRPr="00AB76DB">
        <w:rPr>
          <w:rFonts w:asciiTheme="minorHAnsi" w:hAnsiTheme="minorHAnsi" w:cstheme="minorHAnsi"/>
          <w:sz w:val="22"/>
          <w:szCs w:val="22"/>
        </w:rPr>
        <w:t>• An operational contact responsible for data submissions and day-to-day coordination</w:t>
      </w:r>
      <w:r w:rsidRPr="00AB76DB">
        <w:rPr>
          <w:rFonts w:asciiTheme="minorHAnsi" w:hAnsiTheme="minorHAnsi" w:cstheme="minorHAnsi"/>
          <w:sz w:val="22"/>
          <w:szCs w:val="22"/>
        </w:rPr>
        <w:br/>
      </w:r>
      <w:r w:rsidRPr="00AB76DB">
        <w:rPr>
          <w:rFonts w:asciiTheme="minorHAnsi" w:hAnsiTheme="minorHAnsi" w:cstheme="minorHAnsi"/>
          <w:sz w:val="22"/>
          <w:szCs w:val="22"/>
        </w:rPr>
        <w:t>• A safeguarding and IG contact (</w:t>
      </w:r>
      <w:r w:rsidRPr="00AB76DB">
        <w:rPr>
          <w:rFonts w:asciiTheme="minorHAnsi" w:hAnsiTheme="minorHAnsi" w:cstheme="minorHAnsi"/>
          <w:i/>
          <w:iCs/>
          <w:sz w:val="22"/>
          <w:szCs w:val="22"/>
        </w:rPr>
        <w:t>may be the same individual if appropriate</w:t>
      </w:r>
      <w:r w:rsidRPr="00AB76DB">
        <w:rPr>
          <w:rFonts w:asciiTheme="minorHAnsi" w:hAnsiTheme="minorHAnsi" w:cstheme="minorHAnsi"/>
          <w:sz w:val="22"/>
          <w:szCs w:val="22"/>
        </w:rPr>
        <w:t>)</w:t>
      </w:r>
      <w:r w:rsidRPr="00AB76DB">
        <w:rPr>
          <w:rFonts w:asciiTheme="minorHAnsi" w:hAnsiTheme="minorHAnsi" w:cstheme="minorHAnsi"/>
          <w:sz w:val="22"/>
          <w:szCs w:val="22"/>
        </w:rPr>
        <w:br/>
      </w:r>
      <w:r w:rsidRPr="00AB76DB">
        <w:rPr>
          <w:rFonts w:asciiTheme="minorHAnsi" w:hAnsiTheme="minorHAnsi" w:cstheme="minorHAnsi"/>
          <w:sz w:val="22"/>
          <w:szCs w:val="22"/>
        </w:rPr>
        <w:t xml:space="preserve">• </w:t>
      </w:r>
      <w:r w:rsidRPr="00AB76DB">
        <w:rPr>
          <w:rStyle w:val="Strong"/>
          <w:rFonts w:asciiTheme="minorHAnsi" w:hAnsiTheme="minorHAnsi" w:cstheme="minorHAnsi"/>
          <w:b w:val="0"/>
          <w:bCs w:val="0"/>
          <w:sz w:val="22"/>
          <w:szCs w:val="22"/>
        </w:rPr>
        <w:t>A designated deputy to ensure cover during annual leave and sickness absence</w:t>
      </w:r>
    </w:p>
    <w:p w:rsidRPr="00723A07" w:rsidR="00BC2423" w:rsidP="00BC2423" w:rsidRDefault="00BC2423" w14:paraId="0A523420" w14:textId="49865292">
      <w:pPr>
        <w:rPr>
          <w:rFonts w:asciiTheme="minorHAnsi" w:hAnsiTheme="minorHAnsi" w:cstheme="minorHAnsi"/>
          <w:sz w:val="22"/>
          <w:szCs w:val="22"/>
        </w:rPr>
      </w:pPr>
      <w:r w:rsidRPr="00723A07">
        <w:rPr>
          <w:rFonts w:asciiTheme="minorHAnsi" w:hAnsiTheme="minorHAnsi" w:cstheme="minorHAnsi"/>
          <w:b/>
          <w:bCs/>
          <w:sz w:val="22"/>
          <w:szCs w:val="22"/>
        </w:rPr>
        <w:t>Smokefree Liverpool Lead:</w:t>
      </w:r>
    </w:p>
    <w:p w:rsidRPr="00723A07" w:rsidR="00BC2423" w:rsidP="00BC2423" w:rsidRDefault="00BC2423" w14:paraId="0EA664E7" w14:textId="77777777">
      <w:pPr>
        <w:ind w:left="720"/>
        <w:rPr>
          <w:rFonts w:asciiTheme="minorHAnsi" w:hAnsiTheme="minorHAnsi" w:cstheme="minorHAnsi"/>
          <w:sz w:val="22"/>
          <w:szCs w:val="22"/>
        </w:rPr>
      </w:pPr>
      <w:r w:rsidRPr="00723A07">
        <w:rPr>
          <w:rFonts w:asciiTheme="minorHAnsi" w:hAnsiTheme="minorHAnsi" w:cstheme="minorHAnsi"/>
          <w:sz w:val="22"/>
          <w:szCs w:val="22"/>
        </w:rPr>
        <w:t>Name: _________________________</w:t>
      </w:r>
    </w:p>
    <w:p w:rsidRPr="00723A07" w:rsidR="00BC2423" w:rsidP="00BC2423" w:rsidRDefault="00BC2423" w14:paraId="76A27BA9" w14:textId="6933F6CC">
      <w:pPr>
        <w:ind w:left="720"/>
        <w:rPr>
          <w:rFonts w:asciiTheme="minorHAnsi" w:hAnsiTheme="minorHAnsi" w:cstheme="minorHAnsi"/>
          <w:sz w:val="22"/>
          <w:szCs w:val="22"/>
        </w:rPr>
      </w:pPr>
      <w:r w:rsidRPr="00723A07">
        <w:rPr>
          <w:rFonts w:asciiTheme="minorHAnsi" w:hAnsiTheme="minorHAnsi" w:cstheme="minorHAnsi"/>
          <w:sz w:val="22"/>
          <w:szCs w:val="22"/>
        </w:rPr>
        <w:t>Title: __________________________</w:t>
      </w:r>
    </w:p>
    <w:p w:rsidRPr="00723A07" w:rsidR="00BC2423" w:rsidP="00BC2423" w:rsidRDefault="00BC2423" w14:paraId="526EFFF9" w14:textId="207A86CE">
      <w:pPr>
        <w:rPr>
          <w:rFonts w:asciiTheme="minorHAnsi" w:hAnsiTheme="minorHAnsi" w:cstheme="minorHAnsi"/>
          <w:sz w:val="22"/>
          <w:szCs w:val="22"/>
        </w:rPr>
      </w:pPr>
      <w:r w:rsidRPr="00723A07">
        <w:rPr>
          <w:rFonts w:asciiTheme="minorHAnsi" w:hAnsiTheme="minorHAnsi" w:cstheme="minorHAnsi"/>
          <w:b/>
          <w:bCs/>
          <w:sz w:val="22"/>
          <w:szCs w:val="22"/>
        </w:rPr>
        <w:t>Partner Organi</w:t>
      </w:r>
      <w:r w:rsidRPr="00723A07" w:rsidR="00BC23C4">
        <w:rPr>
          <w:rFonts w:asciiTheme="minorHAnsi" w:hAnsiTheme="minorHAnsi" w:cstheme="minorHAnsi"/>
          <w:b/>
          <w:bCs/>
          <w:sz w:val="22"/>
          <w:szCs w:val="22"/>
        </w:rPr>
        <w:t>s</w:t>
      </w:r>
      <w:r w:rsidRPr="00723A07">
        <w:rPr>
          <w:rFonts w:asciiTheme="minorHAnsi" w:hAnsiTheme="minorHAnsi" w:cstheme="minorHAnsi"/>
          <w:b/>
          <w:bCs/>
          <w:sz w:val="22"/>
          <w:szCs w:val="22"/>
        </w:rPr>
        <w:t>ation Lead:</w:t>
      </w:r>
    </w:p>
    <w:p w:rsidRPr="00723A07" w:rsidR="00BC2423" w:rsidP="00BC2423" w:rsidRDefault="00BC2423" w14:paraId="075EDDC9" w14:textId="77777777">
      <w:pPr>
        <w:ind w:left="720"/>
        <w:rPr>
          <w:rFonts w:asciiTheme="minorHAnsi" w:hAnsiTheme="minorHAnsi" w:cstheme="minorHAnsi"/>
          <w:sz w:val="22"/>
          <w:szCs w:val="22"/>
        </w:rPr>
      </w:pPr>
      <w:r w:rsidRPr="00723A07">
        <w:rPr>
          <w:rFonts w:asciiTheme="minorHAnsi" w:hAnsiTheme="minorHAnsi" w:cstheme="minorHAnsi"/>
          <w:sz w:val="22"/>
          <w:szCs w:val="22"/>
        </w:rPr>
        <w:t>Name: _________________________</w:t>
      </w:r>
    </w:p>
    <w:p w:rsidRPr="00723A07" w:rsidR="006E77F7" w:rsidP="00BC2423" w:rsidRDefault="00BC2423" w14:paraId="082FFC01" w14:textId="5D6F11D4">
      <w:pPr>
        <w:ind w:left="720"/>
        <w:rPr>
          <w:rFonts w:asciiTheme="minorHAnsi" w:hAnsiTheme="minorHAnsi" w:cstheme="minorHAnsi"/>
          <w:sz w:val="22"/>
          <w:szCs w:val="22"/>
        </w:rPr>
      </w:pPr>
      <w:r w:rsidRPr="00723A07">
        <w:rPr>
          <w:rFonts w:asciiTheme="minorHAnsi" w:hAnsiTheme="minorHAnsi" w:cstheme="minorHAnsi"/>
          <w:sz w:val="22"/>
          <w:szCs w:val="22"/>
        </w:rPr>
        <w:t>Title: __________________________</w:t>
      </w:r>
    </w:p>
    <w:p w:rsidRPr="00723A07" w:rsidR="00E27459" w:rsidP="00E27459" w:rsidRDefault="00E27459" w14:paraId="46D57508" w14:textId="782F4338">
      <w:pPr>
        <w:pStyle w:val="Heading2"/>
        <w:rPr>
          <w:rFonts w:asciiTheme="minorHAnsi" w:hAnsiTheme="minorHAnsi" w:cstheme="minorHAnsi"/>
          <w:sz w:val="28"/>
          <w:szCs w:val="28"/>
        </w:rPr>
      </w:pPr>
      <w:bookmarkStart w:name="_Toc214965266" w:id="6"/>
      <w:r w:rsidRPr="00723A07">
        <w:rPr>
          <w:rFonts w:asciiTheme="minorHAnsi" w:hAnsiTheme="minorHAnsi" w:cstheme="minorHAnsi"/>
          <w:sz w:val="28"/>
          <w:szCs w:val="28"/>
        </w:rPr>
        <w:t>7</w:t>
      </w:r>
      <w:r w:rsidRPr="00723A07" w:rsidR="00723A07">
        <w:rPr>
          <w:rFonts w:asciiTheme="minorHAnsi" w:hAnsiTheme="minorHAnsi" w:cstheme="minorHAnsi"/>
          <w:sz w:val="28"/>
          <w:szCs w:val="28"/>
        </w:rPr>
        <w:t xml:space="preserve">. </w:t>
      </w:r>
      <w:r w:rsidRPr="00723A07">
        <w:rPr>
          <w:rFonts w:asciiTheme="minorHAnsi" w:hAnsiTheme="minorHAnsi" w:cstheme="minorHAnsi"/>
          <w:sz w:val="28"/>
          <w:szCs w:val="28"/>
        </w:rPr>
        <w:t>Partnership governance and oversight</w:t>
      </w:r>
      <w:bookmarkEnd w:id="6"/>
    </w:p>
    <w:p w:rsidRPr="00723A07" w:rsidR="006E77F7" w:rsidP="00BC2423" w:rsidRDefault="00BC2423" w14:paraId="33BB9251" w14:textId="22B6B573">
      <w:pPr>
        <w:ind w:left="720" w:hanging="720"/>
        <w:rPr>
          <w:rFonts w:asciiTheme="minorHAnsi" w:hAnsiTheme="minorHAnsi" w:cstheme="minorHAnsi"/>
          <w:sz w:val="22"/>
          <w:szCs w:val="22"/>
        </w:rPr>
      </w:pPr>
      <w:r w:rsidRPr="00723A07">
        <w:rPr>
          <w:rFonts w:asciiTheme="minorHAnsi" w:hAnsiTheme="minorHAnsi" w:cstheme="minorHAnsi"/>
          <w:sz w:val="22"/>
          <w:szCs w:val="22"/>
        </w:rPr>
        <w:t>Governance will be provided by SFL, coordinating regular reviews of progra</w:t>
      </w:r>
      <w:r w:rsidRPr="00723A07">
        <w:rPr>
          <w:rFonts w:asciiTheme="minorHAnsi" w:hAnsiTheme="minorHAnsi" w:cstheme="minorHAnsi"/>
          <w:color w:val="auto"/>
          <w:sz w:val="22"/>
          <w:szCs w:val="22"/>
        </w:rPr>
        <w:t>m</w:t>
      </w:r>
      <w:r w:rsidRPr="00723A07" w:rsidR="00E76C7B">
        <w:rPr>
          <w:rFonts w:asciiTheme="minorHAnsi" w:hAnsiTheme="minorHAnsi" w:cstheme="minorHAnsi"/>
          <w:color w:val="auto"/>
          <w:sz w:val="22"/>
          <w:szCs w:val="22"/>
        </w:rPr>
        <w:t>me</w:t>
      </w:r>
      <w:r w:rsidRPr="00723A07">
        <w:rPr>
          <w:rFonts w:asciiTheme="minorHAnsi" w:hAnsiTheme="minorHAnsi" w:cstheme="minorHAnsi"/>
          <w:sz w:val="22"/>
          <w:szCs w:val="22"/>
        </w:rPr>
        <w:t xml:space="preserve"> performance with partners. Reviews will occur </w:t>
      </w:r>
      <w:r w:rsidRPr="00723A07" w:rsidR="00C631A1">
        <w:rPr>
          <w:rFonts w:asciiTheme="minorHAnsi" w:hAnsiTheme="minorHAnsi" w:cstheme="minorHAnsi"/>
          <w:sz w:val="22"/>
          <w:szCs w:val="22"/>
        </w:rPr>
        <w:t>quarterly</w:t>
      </w:r>
      <w:r w:rsidRPr="00723A07">
        <w:rPr>
          <w:rFonts w:asciiTheme="minorHAnsi" w:hAnsiTheme="minorHAnsi" w:cstheme="minorHAnsi"/>
          <w:sz w:val="22"/>
          <w:szCs w:val="22"/>
        </w:rPr>
        <w:t>.</w:t>
      </w:r>
    </w:p>
    <w:p w:rsidRPr="00723A07" w:rsidR="00991123" w:rsidP="00723A07" w:rsidRDefault="00E27459" w14:paraId="72CF33F7" w14:textId="34CCE8AF">
      <w:pPr>
        <w:pStyle w:val="Heading2"/>
        <w:rPr>
          <w:rFonts w:asciiTheme="minorHAnsi" w:hAnsiTheme="minorHAnsi" w:cstheme="minorHAnsi"/>
          <w:sz w:val="28"/>
          <w:szCs w:val="28"/>
        </w:rPr>
      </w:pPr>
      <w:bookmarkStart w:name="_Toc214965267" w:id="7"/>
      <w:r w:rsidRPr="00723A07">
        <w:rPr>
          <w:rFonts w:asciiTheme="minorHAnsi" w:hAnsiTheme="minorHAnsi" w:cstheme="minorHAnsi"/>
          <w:sz w:val="28"/>
          <w:szCs w:val="28"/>
        </w:rPr>
        <w:t>8</w:t>
      </w:r>
      <w:r w:rsidRPr="00723A07" w:rsidR="00723A07">
        <w:rPr>
          <w:rFonts w:asciiTheme="minorHAnsi" w:hAnsiTheme="minorHAnsi" w:cstheme="minorHAnsi"/>
          <w:sz w:val="28"/>
          <w:szCs w:val="28"/>
        </w:rPr>
        <w:t xml:space="preserve">. </w:t>
      </w:r>
      <w:r w:rsidRPr="00723A07">
        <w:rPr>
          <w:rFonts w:asciiTheme="minorHAnsi" w:hAnsiTheme="minorHAnsi" w:cstheme="minorHAnsi"/>
          <w:sz w:val="28"/>
          <w:szCs w:val="28"/>
        </w:rPr>
        <w:t xml:space="preserve">Financial </w:t>
      </w:r>
      <w:r w:rsidRPr="00723A07" w:rsidR="00991123">
        <w:rPr>
          <w:rFonts w:asciiTheme="minorHAnsi" w:hAnsiTheme="minorHAnsi" w:cstheme="minorHAnsi"/>
          <w:sz w:val="28"/>
          <w:szCs w:val="28"/>
        </w:rPr>
        <w:t>Terms</w:t>
      </w:r>
      <w:bookmarkEnd w:id="7"/>
    </w:p>
    <w:p w:rsidR="00E2227F" w:rsidP="00E2227F" w:rsidRDefault="00E2227F" w14:paraId="17FBF4FE" w14:textId="77777777">
      <w:pPr>
        <w:pStyle w:val="Heading2"/>
        <w:numPr>
          <w:ilvl w:val="0"/>
          <w:numId w:val="14"/>
        </w:numPr>
        <w:rPr>
          <w:rFonts w:asciiTheme="minorHAnsi" w:hAnsiTheme="minorHAnsi" w:cstheme="minorHAnsi"/>
          <w:b w:val="0"/>
          <w:color w:val="0D0D0D" w:themeColor="text1" w:themeTint="F2"/>
          <w:sz w:val="22"/>
          <w:szCs w:val="22"/>
        </w:rPr>
      </w:pPr>
      <w:bookmarkStart w:name="_Toc214965268" w:id="8"/>
      <w:r w:rsidRPr="00E2227F">
        <w:rPr>
          <w:rFonts w:asciiTheme="minorHAnsi" w:hAnsiTheme="minorHAnsi" w:cstheme="minorHAnsi"/>
          <w:b w:val="0"/>
          <w:color w:val="0D0D0D" w:themeColor="text1" w:themeTint="F2"/>
          <w:sz w:val="22"/>
          <w:szCs w:val="22"/>
        </w:rPr>
        <w:t>50 percent of the grant will be released upon programme commencement.</w:t>
      </w:r>
    </w:p>
    <w:p w:rsidR="00E2227F" w:rsidP="00E2227F" w:rsidRDefault="00E2227F" w14:paraId="69F336F9" w14:textId="77777777">
      <w:pPr>
        <w:pStyle w:val="Heading2"/>
        <w:numPr>
          <w:ilvl w:val="0"/>
          <w:numId w:val="14"/>
        </w:numPr>
        <w:rPr>
          <w:rFonts w:asciiTheme="minorHAnsi" w:hAnsiTheme="minorHAnsi" w:cstheme="minorHAnsi"/>
          <w:b w:val="0"/>
          <w:color w:val="0D0D0D" w:themeColor="text1" w:themeTint="F2"/>
          <w:sz w:val="22"/>
          <w:szCs w:val="22"/>
        </w:rPr>
      </w:pPr>
      <w:r w:rsidRPr="00E2227F">
        <w:rPr>
          <w:rFonts w:asciiTheme="minorHAnsi" w:hAnsiTheme="minorHAnsi" w:cstheme="minorHAnsi"/>
          <w:b w:val="0"/>
          <w:color w:val="0D0D0D" w:themeColor="text1" w:themeTint="F2"/>
          <w:sz w:val="22"/>
          <w:szCs w:val="22"/>
        </w:rPr>
        <w:t xml:space="preserve">The remaining 50 percent will be paid following delivery of </w:t>
      </w:r>
      <w:r w:rsidRPr="00E2227F">
        <w:rPr>
          <w:rFonts w:asciiTheme="minorHAnsi" w:hAnsiTheme="minorHAnsi" w:cstheme="minorHAnsi"/>
          <w:b w:val="0"/>
          <w:bCs/>
          <w:color w:val="0D0D0D" w:themeColor="text1" w:themeTint="F2"/>
          <w:sz w:val="22"/>
          <w:szCs w:val="22"/>
        </w:rPr>
        <w:t>100 verified referrals, of whom at least 60 should have set a quit date and attended a minimum of three appointments (face to face or virtual) with Smokefree Liverpool</w:t>
      </w:r>
      <w:r w:rsidRPr="00E2227F">
        <w:rPr>
          <w:rFonts w:asciiTheme="minorHAnsi" w:hAnsiTheme="minorHAnsi" w:cstheme="minorHAnsi"/>
          <w:b w:val="0"/>
          <w:color w:val="0D0D0D" w:themeColor="text1" w:themeTint="F2"/>
          <w:sz w:val="22"/>
          <w:szCs w:val="22"/>
        </w:rPr>
        <w:t>, and submission of all required monitoring and evaluation reports.</w:t>
      </w:r>
    </w:p>
    <w:p w:rsidRPr="00E2227F" w:rsidR="00E2227F" w:rsidP="00E2227F" w:rsidRDefault="00E2227F" w14:paraId="253B2C5E" w14:textId="2DC49775">
      <w:pPr>
        <w:pStyle w:val="Heading2"/>
        <w:numPr>
          <w:ilvl w:val="0"/>
          <w:numId w:val="14"/>
        </w:numPr>
        <w:rPr>
          <w:rFonts w:asciiTheme="minorHAnsi" w:hAnsiTheme="minorHAnsi" w:cstheme="minorHAnsi"/>
          <w:b w:val="0"/>
          <w:color w:val="0D0D0D" w:themeColor="text1" w:themeTint="F2"/>
          <w:sz w:val="22"/>
          <w:szCs w:val="22"/>
        </w:rPr>
      </w:pPr>
      <w:r w:rsidRPr="00E2227F">
        <w:rPr>
          <w:rFonts w:asciiTheme="minorHAnsi" w:hAnsiTheme="minorHAnsi" w:cstheme="minorHAnsi"/>
          <w:b w:val="0"/>
          <w:color w:val="0D0D0D" w:themeColor="text1" w:themeTint="F2"/>
          <w:sz w:val="22"/>
          <w:szCs w:val="22"/>
        </w:rPr>
        <w:t>Funding may be reclaimed if agreed outcomes, reporting requirements or financial conditions are not met.</w:t>
      </w:r>
    </w:p>
    <w:p w:rsidRPr="00723A07" w:rsidR="00E27459" w:rsidP="00E27459" w:rsidRDefault="00E27459" w14:paraId="4845D598" w14:textId="51181DC7">
      <w:pPr>
        <w:pStyle w:val="Heading2"/>
        <w:rPr>
          <w:rFonts w:asciiTheme="minorHAnsi" w:hAnsiTheme="minorHAnsi" w:cstheme="minorHAnsi"/>
          <w:sz w:val="28"/>
          <w:szCs w:val="28"/>
        </w:rPr>
      </w:pPr>
      <w:r w:rsidRPr="00723A07">
        <w:rPr>
          <w:rFonts w:asciiTheme="minorHAnsi" w:hAnsiTheme="minorHAnsi" w:cstheme="minorHAnsi"/>
          <w:sz w:val="28"/>
          <w:szCs w:val="28"/>
        </w:rPr>
        <w:t>9</w:t>
      </w:r>
      <w:r w:rsidRPr="00723A07" w:rsidR="00723A07">
        <w:rPr>
          <w:rFonts w:asciiTheme="minorHAnsi" w:hAnsiTheme="minorHAnsi" w:cstheme="minorHAnsi"/>
          <w:sz w:val="28"/>
          <w:szCs w:val="28"/>
        </w:rPr>
        <w:t xml:space="preserve">. </w:t>
      </w:r>
      <w:r w:rsidRPr="00723A07">
        <w:rPr>
          <w:rFonts w:asciiTheme="minorHAnsi" w:hAnsiTheme="minorHAnsi" w:cstheme="minorHAnsi"/>
          <w:sz w:val="28"/>
          <w:szCs w:val="28"/>
        </w:rPr>
        <w:t>Disclaimer</w:t>
      </w:r>
      <w:bookmarkEnd w:id="8"/>
    </w:p>
    <w:p w:rsidRPr="00723A07" w:rsidR="00E27459" w:rsidP="00E2227F" w:rsidRDefault="00E2227F" w14:paraId="665A90C4" w14:textId="7D0E4ADB">
      <w:pPr>
        <w:ind w:left="284" w:hanging="710"/>
        <w:rPr>
          <w:rFonts w:asciiTheme="minorHAnsi" w:hAnsiTheme="minorHAnsi" w:cstheme="minorHAnsi"/>
          <w:sz w:val="22"/>
          <w:szCs w:val="22"/>
        </w:rPr>
      </w:pPr>
      <w:r>
        <w:rPr>
          <w:rFonts w:asciiTheme="minorHAnsi" w:hAnsiTheme="minorHAnsi" w:cstheme="minorHAnsi"/>
          <w:sz w:val="22"/>
          <w:szCs w:val="22"/>
        </w:rPr>
        <w:t xml:space="preserve">               </w:t>
      </w:r>
      <w:r w:rsidRPr="00723A07" w:rsidR="00D50F9A">
        <w:rPr>
          <w:rFonts w:asciiTheme="minorHAnsi" w:hAnsiTheme="minorHAnsi" w:cstheme="minorHAnsi"/>
          <w:sz w:val="22"/>
          <w:szCs w:val="22"/>
        </w:rPr>
        <w:t>Smokefree Liverpool reserves the right to vary, suspend or terminate funding where delivery requirements are not met, required data is not submitted, or safeguarding, IG or financial concerns are identified. Immediate suspension may be enacted for serious breaches. No grant-funded activity may involve tobacco or vape sponsorship. This agreement outlines mutual responsibilities but does not form a legally binding contract.</w:t>
      </w:r>
    </w:p>
    <w:p w:rsidRPr="00723A07" w:rsidR="00BC2423" w:rsidP="00BC2423" w:rsidRDefault="00BC2423" w14:paraId="3F049C17" w14:textId="77777777">
      <w:pPr>
        <w:jc w:val="center"/>
        <w:rPr>
          <w:rFonts w:asciiTheme="minorHAnsi" w:hAnsiTheme="minorHAnsi" w:cstheme="minorHAnsi"/>
          <w:b/>
          <w:bCs/>
          <w:sz w:val="22"/>
          <w:szCs w:val="22"/>
        </w:rPr>
      </w:pPr>
      <w:r w:rsidRPr="00723A07">
        <w:rPr>
          <w:rFonts w:asciiTheme="minorHAnsi" w:hAnsiTheme="minorHAnsi" w:cstheme="minorHAnsi"/>
          <w:b/>
          <w:bCs/>
          <w:sz w:val="22"/>
          <w:szCs w:val="22"/>
        </w:rPr>
        <w:t>Signed on Behalf of Smokefree Liverpool</w:t>
      </w:r>
    </w:p>
    <w:p w:rsidRPr="00723A07" w:rsidR="00BC2423" w:rsidP="00BC23C4" w:rsidRDefault="00BC2423" w14:paraId="2EE4E59D" w14:textId="77777777">
      <w:pPr>
        <w:ind w:left="2880" w:firstLine="720"/>
        <w:rPr>
          <w:rFonts w:asciiTheme="minorHAnsi" w:hAnsiTheme="minorHAnsi" w:cstheme="minorHAnsi"/>
          <w:sz w:val="22"/>
          <w:szCs w:val="22"/>
        </w:rPr>
      </w:pPr>
      <w:bookmarkStart w:name="_Hlk214965047" w:id="9"/>
      <w:r w:rsidRPr="00723A07">
        <w:rPr>
          <w:rFonts w:asciiTheme="minorHAnsi" w:hAnsiTheme="minorHAnsi" w:cstheme="minorHAnsi"/>
          <w:sz w:val="22"/>
          <w:szCs w:val="22"/>
        </w:rPr>
        <w:t>Name: _________________________</w:t>
      </w:r>
    </w:p>
    <w:p w:rsidRPr="00723A07" w:rsidR="00BC2423" w:rsidP="00BC23C4" w:rsidRDefault="00BC2423" w14:paraId="1E4987E9" w14:textId="77777777">
      <w:pPr>
        <w:ind w:left="2880" w:firstLine="720"/>
        <w:rPr>
          <w:rFonts w:asciiTheme="minorHAnsi" w:hAnsiTheme="minorHAnsi" w:cstheme="minorHAnsi"/>
          <w:sz w:val="22"/>
          <w:szCs w:val="22"/>
        </w:rPr>
      </w:pPr>
      <w:r w:rsidRPr="00723A07">
        <w:rPr>
          <w:rFonts w:asciiTheme="minorHAnsi" w:hAnsiTheme="minorHAnsi" w:cstheme="minorHAnsi"/>
          <w:sz w:val="22"/>
          <w:szCs w:val="22"/>
        </w:rPr>
        <w:t>Signature: ______________________</w:t>
      </w:r>
    </w:p>
    <w:p w:rsidRPr="00723A07" w:rsidR="00BC2423" w:rsidP="00BC23C4" w:rsidRDefault="00BC2423" w14:paraId="05EFC140" w14:textId="5DC78DB5">
      <w:pPr>
        <w:ind w:left="2880" w:firstLine="720"/>
        <w:rPr>
          <w:rFonts w:asciiTheme="minorHAnsi" w:hAnsiTheme="minorHAnsi" w:cstheme="minorHAnsi"/>
          <w:sz w:val="22"/>
          <w:szCs w:val="22"/>
        </w:rPr>
      </w:pPr>
      <w:r w:rsidRPr="00723A07">
        <w:rPr>
          <w:rFonts w:asciiTheme="minorHAnsi" w:hAnsiTheme="minorHAnsi" w:cstheme="minorHAnsi"/>
          <w:sz w:val="22"/>
          <w:szCs w:val="22"/>
        </w:rPr>
        <w:t>Date: __________________________</w:t>
      </w:r>
    </w:p>
    <w:bookmarkEnd w:id="9"/>
    <w:p w:rsidRPr="00723A07" w:rsidR="00BC2423" w:rsidP="00BC2423" w:rsidRDefault="00BC2423" w14:paraId="59D5724A" w14:textId="77777777">
      <w:pPr>
        <w:jc w:val="center"/>
        <w:rPr>
          <w:rFonts w:asciiTheme="minorHAnsi" w:hAnsiTheme="minorHAnsi" w:cstheme="minorHAnsi"/>
          <w:sz w:val="22"/>
          <w:szCs w:val="22"/>
        </w:rPr>
      </w:pPr>
    </w:p>
    <w:p w:rsidRPr="00723A07" w:rsidR="00BC2423" w:rsidP="00BC2423" w:rsidRDefault="00BC2423" w14:paraId="6C8E6A01" w14:textId="7A737097">
      <w:pPr>
        <w:jc w:val="center"/>
        <w:rPr>
          <w:rFonts w:asciiTheme="minorHAnsi" w:hAnsiTheme="minorHAnsi" w:cstheme="minorHAnsi"/>
          <w:b/>
          <w:bCs/>
          <w:sz w:val="22"/>
          <w:szCs w:val="22"/>
        </w:rPr>
      </w:pPr>
      <w:r w:rsidRPr="00723A07">
        <w:rPr>
          <w:rFonts w:asciiTheme="minorHAnsi" w:hAnsiTheme="minorHAnsi" w:cstheme="minorHAnsi"/>
          <w:b/>
          <w:bCs/>
          <w:sz w:val="22"/>
          <w:szCs w:val="22"/>
        </w:rPr>
        <w:t>Signed on Behalf of Partner Organisation</w:t>
      </w:r>
    </w:p>
    <w:p w:rsidRPr="00723A07" w:rsidR="00723A07" w:rsidP="00723A07" w:rsidRDefault="00723A07" w14:paraId="368AD2B1" w14:textId="77777777">
      <w:pPr>
        <w:ind w:left="2880" w:firstLine="720"/>
        <w:rPr>
          <w:rFonts w:asciiTheme="minorHAnsi" w:hAnsiTheme="minorHAnsi" w:cstheme="minorHAnsi"/>
          <w:sz w:val="22"/>
          <w:szCs w:val="22"/>
        </w:rPr>
      </w:pPr>
      <w:r w:rsidRPr="00723A07">
        <w:rPr>
          <w:rFonts w:asciiTheme="minorHAnsi" w:hAnsiTheme="minorHAnsi" w:cstheme="minorHAnsi"/>
          <w:sz w:val="22"/>
          <w:szCs w:val="22"/>
        </w:rPr>
        <w:t>Name: _________________________</w:t>
      </w:r>
    </w:p>
    <w:p w:rsidRPr="00723A07" w:rsidR="00723A07" w:rsidP="00723A07" w:rsidRDefault="00723A07" w14:paraId="06C193E4" w14:textId="77777777">
      <w:pPr>
        <w:ind w:left="2880" w:firstLine="720"/>
        <w:rPr>
          <w:rFonts w:asciiTheme="minorHAnsi" w:hAnsiTheme="minorHAnsi" w:cstheme="minorHAnsi"/>
          <w:sz w:val="22"/>
          <w:szCs w:val="22"/>
        </w:rPr>
      </w:pPr>
      <w:r w:rsidRPr="00723A07">
        <w:rPr>
          <w:rFonts w:asciiTheme="minorHAnsi" w:hAnsiTheme="minorHAnsi" w:cstheme="minorHAnsi"/>
          <w:sz w:val="22"/>
          <w:szCs w:val="22"/>
        </w:rPr>
        <w:t>Signature: ______________________</w:t>
      </w:r>
    </w:p>
    <w:p w:rsidRPr="00723A07" w:rsidR="00723A07" w:rsidP="00723A07" w:rsidRDefault="00723A07" w14:paraId="4B533F29" w14:textId="77777777">
      <w:pPr>
        <w:ind w:left="2880" w:firstLine="720"/>
        <w:rPr>
          <w:rFonts w:asciiTheme="minorHAnsi" w:hAnsiTheme="minorHAnsi" w:cstheme="minorHAnsi"/>
          <w:sz w:val="22"/>
          <w:szCs w:val="22"/>
        </w:rPr>
      </w:pPr>
      <w:r w:rsidRPr="00723A07">
        <w:rPr>
          <w:rFonts w:asciiTheme="minorHAnsi" w:hAnsiTheme="minorHAnsi" w:cstheme="minorHAnsi"/>
          <w:sz w:val="22"/>
          <w:szCs w:val="22"/>
        </w:rPr>
        <w:t>Date: __________________________</w:t>
      </w:r>
    </w:p>
    <w:p w:rsidRPr="00BC2423" w:rsidR="00CF3557" w:rsidP="00CF3557" w:rsidRDefault="00CF3557" w14:paraId="513DC671" w14:textId="01A20616">
      <w:bookmarkStart w:name="_MON_1799066869" w:id="10"/>
      <w:bookmarkEnd w:id="10"/>
    </w:p>
    <w:sectPr w:rsidRPr="00BC2423" w:rsidR="00CF3557" w:rsidSect="008E542F">
      <w:headerReference w:type="even" r:id="rId16"/>
      <w:headerReference w:type="default" r:id="rId17"/>
      <w:footerReference w:type="default" r:id="rId18"/>
      <w:headerReference w:type="first" r:id="rId19"/>
      <w:pgSz w:w="11906" w:h="16838" w:orient="portrait"/>
      <w:pgMar w:top="720" w:right="720" w:bottom="720" w:left="720" w:header="709" w:footer="116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181" w:rsidP="009F41B6" w:rsidRDefault="005B3181" w14:paraId="14F1FE37" w14:textId="77777777">
      <w:r>
        <w:separator/>
      </w:r>
    </w:p>
    <w:p w:rsidR="005B3181" w:rsidP="009F41B6" w:rsidRDefault="005B3181" w14:paraId="22B22EB1" w14:textId="77777777"/>
  </w:endnote>
  <w:endnote w:type="continuationSeparator" w:id="0">
    <w:p w:rsidR="005B3181" w:rsidP="009F41B6" w:rsidRDefault="005B3181" w14:paraId="69D01387" w14:textId="77777777">
      <w:r>
        <w:continuationSeparator/>
      </w:r>
    </w:p>
    <w:p w:rsidR="005B3181" w:rsidP="009F41B6" w:rsidRDefault="005B3181" w14:paraId="6E8A1129" w14:textId="77777777"/>
  </w:endnote>
  <w:endnote w:type="continuationNotice" w:id="1">
    <w:p w:rsidR="005B3181" w:rsidRDefault="005B3181" w14:paraId="2CDCA4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rsidR="00D21B4A" w:rsidP="005A65F5" w:rsidRDefault="00D21B4A" w14:paraId="02CC50FD" w14:textId="0BF70B49">
        <w:pPr>
          <w:pStyle w:val="Footer"/>
          <w:ind w:firstLine="4513"/>
        </w:pPr>
        <w:r>
          <w:fldChar w:fldCharType="begin"/>
        </w:r>
        <w:r>
          <w:instrText xml:space="preserve"> PAGE   \* MERGEFORMAT </w:instrText>
        </w:r>
        <w:r>
          <w:fldChar w:fldCharType="separate"/>
        </w:r>
        <w:r w:rsidR="008C75C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181" w:rsidP="009F41B6" w:rsidRDefault="005B3181" w14:paraId="6C17CDC6" w14:textId="77777777">
      <w:r>
        <w:separator/>
      </w:r>
    </w:p>
    <w:p w:rsidR="005B3181" w:rsidP="009F41B6" w:rsidRDefault="005B3181" w14:paraId="683E214F" w14:textId="77777777"/>
  </w:footnote>
  <w:footnote w:type="continuationSeparator" w:id="0">
    <w:p w:rsidR="005B3181" w:rsidP="009F41B6" w:rsidRDefault="005B3181" w14:paraId="7660B624" w14:textId="77777777">
      <w:r>
        <w:continuationSeparator/>
      </w:r>
    </w:p>
    <w:p w:rsidR="005B3181" w:rsidP="009F41B6" w:rsidRDefault="005B3181" w14:paraId="77388AEC" w14:textId="77777777"/>
  </w:footnote>
  <w:footnote w:type="continuationNotice" w:id="1">
    <w:p w:rsidR="005B3181" w:rsidRDefault="005B3181" w14:paraId="74E8D93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854B6" w:rsidRDefault="008854B6" w14:paraId="268AC054" w14:textId="379B6D1C">
    <w:pPr>
      <w:pStyle w:val="Header"/>
    </w:pPr>
    <w:r>
      <w:rPr>
        <w:noProof/>
      </w:rPr>
      <mc:AlternateContent>
        <mc:Choice Requires="wps">
          <w:drawing>
            <wp:anchor distT="0" distB="0" distL="114300" distR="114300" simplePos="0" relativeHeight="251659264" behindDoc="1" locked="0" layoutInCell="1" allowOverlap="1" wp14:anchorId="60B58E28" wp14:editId="5D60C731">
              <wp:simplePos x="635" y="635"/>
              <wp:positionH relativeFrom="margin">
                <wp:align>center</wp:align>
              </wp:positionH>
              <wp:positionV relativeFrom="margin">
                <wp:align>center</wp:align>
              </wp:positionV>
              <wp:extent cx="443865" cy="443865"/>
              <wp:effectExtent l="19050" t="19050" r="1270" b="19685"/>
              <wp:wrapNone/>
              <wp:docPr id="5" name="Text Box 5"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rsidRPr="008854B6" w:rsidR="008854B6" w:rsidP="008854B6" w:rsidRDefault="008854B6" w14:paraId="5A313ED0" w14:textId="2E43A39B">
                          <w:pPr>
                            <w:spacing w:after="0"/>
                            <w:rPr>
                              <w:rFonts w:ascii="Calibri" w:hAnsi="Calibri" w:eastAsia="Calibri" w:cs="Calibri"/>
                              <w:noProof/>
                              <w:color w:val="000000"/>
                              <w:sz w:val="2"/>
                              <w:szCs w:val="2"/>
                              <w14:textFill>
                                <w14:solidFill>
                                  <w14:srgbClr w14:val="000000">
                                    <w14:alpha w14:val="50000"/>
                                  </w14:srgbClr>
                                </w14:solidFill>
                              </w14:textFill>
                            </w:rPr>
                          </w:pPr>
                          <w:r w:rsidRPr="008854B6">
                            <w:rPr>
                              <w:rFonts w:ascii="Calibri" w:hAnsi="Calibri" w:eastAsia="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A6F4BD0">
            <v:shapetype id="_x0000_t202" coordsize="21600,21600" o:spt="202" path="m,l,21600r21600,l21600,xe" w14:anchorId="60B58E28">
              <v:stroke joinstyle="miter"/>
              <v:path gradientshapeok="t" o:connecttype="rect"/>
            </v:shapetype>
            <v:shape id="Text Box 5"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v:textbox style="mso-fit-shape-to-text:t" inset="0,0,0,0">
                <w:txbxContent>
                  <w:p w:rsidRPr="008854B6" w:rsidR="008854B6" w:rsidP="008854B6" w:rsidRDefault="008854B6" w14:paraId="7FE12A01" w14:textId="2E43A39B">
                    <w:pPr>
                      <w:spacing w:after="0"/>
                      <w:rPr>
                        <w:rFonts w:ascii="Calibri" w:hAnsi="Calibri" w:eastAsia="Calibri" w:cs="Calibri"/>
                        <w:noProof/>
                        <w:color w:val="000000"/>
                        <w:sz w:val="2"/>
                        <w:szCs w:val="2"/>
                        <w14:textFill>
                          <w14:solidFill>
                            <w14:srgbClr w14:val="000000">
                              <w14:alpha w14:val="50000"/>
                            </w14:srgbClr>
                          </w14:solidFill>
                        </w14:textFill>
                      </w:rPr>
                    </w:pPr>
                    <w:r w:rsidRPr="008854B6">
                      <w:rPr>
                        <w:rFonts w:ascii="Calibri" w:hAnsi="Calibri" w:eastAsia="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854B6" w:rsidRDefault="008854B6" w14:paraId="28CEF117" w14:textId="312948E7">
    <w:pPr>
      <w:pStyle w:val="Header"/>
    </w:pPr>
    <w:r>
      <w:rPr>
        <w:noProof/>
      </w:rPr>
      <mc:AlternateContent>
        <mc:Choice Requires="wps">
          <w:drawing>
            <wp:anchor distT="0" distB="0" distL="114300" distR="114300" simplePos="0" relativeHeight="251660288" behindDoc="1" locked="0" layoutInCell="1" allowOverlap="1" wp14:anchorId="17DE8B87" wp14:editId="2CEC67F4">
              <wp:simplePos x="457835" y="450850"/>
              <wp:positionH relativeFrom="margin">
                <wp:align>center</wp:align>
              </wp:positionH>
              <wp:positionV relativeFrom="margin">
                <wp:align>center</wp:align>
              </wp:positionV>
              <wp:extent cx="443865" cy="443865"/>
              <wp:effectExtent l="19050" t="19050" r="1270" b="19685"/>
              <wp:wrapNone/>
              <wp:docPr id="6" name="Text Box 6"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rsidRPr="008854B6" w:rsidR="008854B6" w:rsidP="008854B6" w:rsidRDefault="008854B6" w14:paraId="04BF53A5" w14:textId="3AF8A474">
                          <w:pPr>
                            <w:spacing w:after="0"/>
                            <w:rPr>
                              <w:rFonts w:ascii="Calibri" w:hAnsi="Calibri" w:eastAsia="Calibri" w:cs="Calibri"/>
                              <w:noProof/>
                              <w:color w:val="000000"/>
                              <w:sz w:val="2"/>
                              <w:szCs w:val="2"/>
                              <w14:textFill>
                                <w14:solidFill>
                                  <w14:srgbClr w14:val="000000">
                                    <w14:alpha w14:val="50000"/>
                                  </w14:srgbClr>
                                </w14:solidFill>
                              </w14:textFill>
                            </w:rPr>
                          </w:pPr>
                          <w:r w:rsidRPr="008854B6">
                            <w:rPr>
                              <w:rFonts w:ascii="Calibri" w:hAnsi="Calibri" w:eastAsia="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7D77629">
            <v:shapetype id="_x0000_t202" coordsize="21600,21600" o:spt="202" path="m,l,21600r21600,l21600,xe" w14:anchorId="17DE8B87">
              <v:stroke joinstyle="miter"/>
              <v:path gradientshapeok="t" o:connecttype="rect"/>
            </v:shapetype>
            <v:shape id="Text Box 6"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v:textbox style="mso-fit-shape-to-text:t" inset="0,0,0,0">
                <w:txbxContent>
                  <w:p w:rsidRPr="008854B6" w:rsidR="008854B6" w:rsidP="008854B6" w:rsidRDefault="008854B6" w14:paraId="111FC282" w14:textId="3AF8A474">
                    <w:pPr>
                      <w:spacing w:after="0"/>
                      <w:rPr>
                        <w:rFonts w:ascii="Calibri" w:hAnsi="Calibri" w:eastAsia="Calibri" w:cs="Calibri"/>
                        <w:noProof/>
                        <w:color w:val="000000"/>
                        <w:sz w:val="2"/>
                        <w:szCs w:val="2"/>
                        <w14:textFill>
                          <w14:solidFill>
                            <w14:srgbClr w14:val="000000">
                              <w14:alpha w14:val="50000"/>
                            </w14:srgbClr>
                          </w14:solidFill>
                        </w14:textFill>
                      </w:rPr>
                    </w:pPr>
                    <w:r w:rsidRPr="008854B6">
                      <w:rPr>
                        <w:rFonts w:ascii="Calibri" w:hAnsi="Calibri" w:eastAsia="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854B6" w:rsidRDefault="008854B6" w14:paraId="1A395F00" w14:textId="6F20D66C">
    <w:pPr>
      <w:pStyle w:val="Header"/>
    </w:pPr>
    <w:r>
      <w:rPr>
        <w:noProof/>
      </w:rPr>
      <mc:AlternateContent>
        <mc:Choice Requires="wps">
          <w:drawing>
            <wp:anchor distT="0" distB="0" distL="114300" distR="114300" simplePos="0" relativeHeight="251658240" behindDoc="1" locked="0" layoutInCell="1" allowOverlap="1" wp14:anchorId="59CEE857" wp14:editId="78BB7FAD">
              <wp:simplePos x="457200" y="450850"/>
              <wp:positionH relativeFrom="margin">
                <wp:align>center</wp:align>
              </wp:positionH>
              <wp:positionV relativeFrom="margin">
                <wp:align>center</wp:align>
              </wp:positionV>
              <wp:extent cx="443865" cy="443865"/>
              <wp:effectExtent l="19050" t="19050" r="1270" b="19685"/>
              <wp:wrapNone/>
              <wp:docPr id="4" name="Text Box 4"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rsidRPr="008854B6" w:rsidR="008854B6" w:rsidP="008854B6" w:rsidRDefault="008854B6" w14:paraId="42087B0A" w14:textId="5A6511FD">
                          <w:pPr>
                            <w:spacing w:after="0"/>
                            <w:rPr>
                              <w:rFonts w:ascii="Calibri" w:hAnsi="Calibri" w:eastAsia="Calibri" w:cs="Calibri"/>
                              <w:noProof/>
                              <w:color w:val="000000"/>
                              <w:sz w:val="2"/>
                              <w:szCs w:val="2"/>
                              <w14:textFill>
                                <w14:solidFill>
                                  <w14:srgbClr w14:val="000000">
                                    <w14:alpha w14:val="50000"/>
                                  </w14:srgbClr>
                                </w14:solidFill>
                              </w14:textFill>
                            </w:rPr>
                          </w:pPr>
                          <w:r w:rsidRPr="008854B6">
                            <w:rPr>
                              <w:rFonts w:ascii="Calibri" w:hAnsi="Calibri" w:eastAsia="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0BB92DA">
            <v:shapetype id="_x0000_t202" coordsize="21600,21600" o:spt="202" path="m,l,21600r21600,l21600,xe" w14:anchorId="59CEE857">
              <v:stroke joinstyle="miter"/>
              <v:path gradientshapeok="t" o:connecttype="rect"/>
            </v:shapetype>
            <v:shape id="Text Box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v:textbox style="mso-fit-shape-to-text:t" inset="0,0,0,0">
                <w:txbxContent>
                  <w:p w:rsidRPr="008854B6" w:rsidR="008854B6" w:rsidP="008854B6" w:rsidRDefault="008854B6" w14:paraId="31AEDBF6" w14:textId="5A6511FD">
                    <w:pPr>
                      <w:spacing w:after="0"/>
                      <w:rPr>
                        <w:rFonts w:ascii="Calibri" w:hAnsi="Calibri" w:eastAsia="Calibri" w:cs="Calibri"/>
                        <w:noProof/>
                        <w:color w:val="000000"/>
                        <w:sz w:val="2"/>
                        <w:szCs w:val="2"/>
                        <w14:textFill>
                          <w14:solidFill>
                            <w14:srgbClr w14:val="000000">
                              <w14:alpha w14:val="50000"/>
                            </w14:srgbClr>
                          </w14:solidFill>
                        </w14:textFill>
                      </w:rPr>
                    </w:pPr>
                    <w:r w:rsidRPr="008854B6">
                      <w:rPr>
                        <w:rFonts w:ascii="Calibri" w:hAnsi="Calibri" w:eastAsia="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hint="default" w:ascii="Symbol" w:hAnsi="Symbol"/>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hint="default" w:ascii="Symbol" w:hAnsi="Symbol"/>
      </w:rPr>
    </w:lvl>
  </w:abstractNum>
  <w:abstractNum w:abstractNumId="3" w15:restartNumberingAfterBreak="0">
    <w:nsid w:val="0E964735"/>
    <w:multiLevelType w:val="hybridMultilevel"/>
    <w:tmpl w:val="380CA600"/>
    <w:lvl w:ilvl="0" w:tplc="CFDEEF30">
      <w:start w:val="1"/>
      <w:numFmt w:val="bullet"/>
      <w:pStyle w:val="ListBullet"/>
      <w:lvlText w:val=""/>
      <w:lvlJc w:val="left"/>
      <w:pPr>
        <w:ind w:left="720" w:hanging="360"/>
      </w:pPr>
      <w:rPr>
        <w:rFonts w:hint="default" w:ascii="Symbol" w:hAnsi="Symbol"/>
      </w:rPr>
    </w:lvl>
    <w:lvl w:ilvl="1" w:tplc="7F26412C">
      <w:start w:val="1"/>
      <w:numFmt w:val="bullet"/>
      <w:lvlText w:val=""/>
      <w:lvlJc w:val="left"/>
      <w:pPr>
        <w:ind w:left="1440" w:hanging="360"/>
      </w:pPr>
      <w:rPr>
        <w:rFonts w:hint="default" w:ascii="Symbol" w:hAnsi="Symbol"/>
        <w:color w:val="auto"/>
        <w:sz w:val="24"/>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EB0D5F"/>
    <w:multiLevelType w:val="multilevel"/>
    <w:tmpl w:val="F4142C2E"/>
    <w:lvl w:ilvl="0">
      <w:start w:val="1"/>
      <w:numFmt w:val="decimal"/>
      <w:lvlRestart w:val="0"/>
      <w:pStyle w:val="Numbered"/>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8F05FD9"/>
    <w:multiLevelType w:val="hybridMultilevel"/>
    <w:tmpl w:val="8364F60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CFA6D438">
      <w:numFmt w:val="bullet"/>
      <w:lvlText w:val="•"/>
      <w:lvlJc w:val="left"/>
      <w:pPr>
        <w:ind w:left="3240" w:hanging="360"/>
      </w:pPr>
      <w:rPr>
        <w:rFonts w:hint="default" w:ascii="Calibri" w:hAnsi="Calibri" w:eastAsia="Times New Roman" w:cs="Calibri"/>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1486DD0"/>
    <w:multiLevelType w:val="hybridMultilevel"/>
    <w:tmpl w:val="D5D282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0E1C25"/>
    <w:multiLevelType w:val="hybridMultilevel"/>
    <w:tmpl w:val="28FA8AA8"/>
    <w:lvl w:ilvl="0" w:tplc="687CB400">
      <w:start w:val="1"/>
      <w:numFmt w:val="bullet"/>
      <w:pStyle w:val="ListParagraph"/>
      <w:lvlText w:val=""/>
      <w:lvlJc w:val="left"/>
      <w:pPr>
        <w:ind w:left="720" w:hanging="360"/>
      </w:pPr>
      <w:rPr>
        <w:rFonts w:hint="default" w:ascii="Symbol" w:hAnsi="Symbol"/>
      </w:rPr>
    </w:lvl>
    <w:lvl w:ilvl="1" w:tplc="88A6CB94">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E933C7A"/>
    <w:multiLevelType w:val="hybridMultilevel"/>
    <w:tmpl w:val="9C9C90F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3FE34CD"/>
    <w:multiLevelType w:val="hybridMultilevel"/>
    <w:tmpl w:val="3D5C6768"/>
    <w:lvl w:ilvl="0" w:tplc="D116C77A">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2" w15:restartNumberingAfterBreak="0">
    <w:nsid w:val="5F046BA1"/>
    <w:multiLevelType w:val="hybridMultilevel"/>
    <w:tmpl w:val="3630438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01259111">
    <w:abstractNumId w:val="13"/>
  </w:num>
  <w:num w:numId="2" w16cid:durableId="1570074241">
    <w:abstractNumId w:val="4"/>
  </w:num>
  <w:num w:numId="3" w16cid:durableId="739593283">
    <w:abstractNumId w:val="0"/>
  </w:num>
  <w:num w:numId="4" w16cid:durableId="879971613">
    <w:abstractNumId w:val="3"/>
  </w:num>
  <w:num w:numId="5" w16cid:durableId="171648154">
    <w:abstractNumId w:val="2"/>
  </w:num>
  <w:num w:numId="6" w16cid:durableId="537663993">
    <w:abstractNumId w:val="1"/>
  </w:num>
  <w:num w:numId="7" w16cid:durableId="1998026028">
    <w:abstractNumId w:val="8"/>
  </w:num>
  <w:num w:numId="8" w16cid:durableId="1151286113">
    <w:abstractNumId w:val="6"/>
  </w:num>
  <w:num w:numId="9" w16cid:durableId="339619952">
    <w:abstractNumId w:val="11"/>
  </w:num>
  <w:num w:numId="10" w16cid:durableId="1459492426">
    <w:abstractNumId w:val="9"/>
  </w:num>
  <w:num w:numId="11" w16cid:durableId="849024735">
    <w:abstractNumId w:val="7"/>
  </w:num>
  <w:num w:numId="12" w16cid:durableId="902108324">
    <w:abstractNumId w:val="5"/>
  </w:num>
  <w:num w:numId="13" w16cid:durableId="1314523536">
    <w:abstractNumId w:val="12"/>
  </w:num>
  <w:num w:numId="14" w16cid:durableId="578634141">
    <w:abstractNumId w:val="1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trackRevisions w:val="false"/>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CCE"/>
    <w:rsid w:val="000119BA"/>
    <w:rsid w:val="00011A88"/>
    <w:rsid w:val="00013A6E"/>
    <w:rsid w:val="0002203B"/>
    <w:rsid w:val="00023913"/>
    <w:rsid w:val="00030ABD"/>
    <w:rsid w:val="00031F36"/>
    <w:rsid w:val="000363C9"/>
    <w:rsid w:val="00040318"/>
    <w:rsid w:val="000442BD"/>
    <w:rsid w:val="00045D4D"/>
    <w:rsid w:val="00051E2E"/>
    <w:rsid w:val="00053503"/>
    <w:rsid w:val="00054FD3"/>
    <w:rsid w:val="00057100"/>
    <w:rsid w:val="00066B1C"/>
    <w:rsid w:val="0007258F"/>
    <w:rsid w:val="00074179"/>
    <w:rsid w:val="00076BF2"/>
    <w:rsid w:val="00083A73"/>
    <w:rsid w:val="00095901"/>
    <w:rsid w:val="000A10F4"/>
    <w:rsid w:val="000B3DE0"/>
    <w:rsid w:val="000B4A3E"/>
    <w:rsid w:val="000D0CC9"/>
    <w:rsid w:val="000D1D30"/>
    <w:rsid w:val="000D4433"/>
    <w:rsid w:val="000D5697"/>
    <w:rsid w:val="000E3350"/>
    <w:rsid w:val="000E70CE"/>
    <w:rsid w:val="000F1A98"/>
    <w:rsid w:val="000F22D0"/>
    <w:rsid w:val="000F73F3"/>
    <w:rsid w:val="00103E77"/>
    <w:rsid w:val="00112BBE"/>
    <w:rsid w:val="00113E8C"/>
    <w:rsid w:val="0011494F"/>
    <w:rsid w:val="001170F0"/>
    <w:rsid w:val="00121C6C"/>
    <w:rsid w:val="00122451"/>
    <w:rsid w:val="001252A3"/>
    <w:rsid w:val="00130E9B"/>
    <w:rsid w:val="001321D2"/>
    <w:rsid w:val="00133075"/>
    <w:rsid w:val="001342CA"/>
    <w:rsid w:val="001438CE"/>
    <w:rsid w:val="00147214"/>
    <w:rsid w:val="00152A3A"/>
    <w:rsid w:val="001540AB"/>
    <w:rsid w:val="00154113"/>
    <w:rsid w:val="00155ECC"/>
    <w:rsid w:val="001615DF"/>
    <w:rsid w:val="00161A13"/>
    <w:rsid w:val="00171F6B"/>
    <w:rsid w:val="00174104"/>
    <w:rsid w:val="001747E2"/>
    <w:rsid w:val="001761F8"/>
    <w:rsid w:val="00176EB9"/>
    <w:rsid w:val="00190C3A"/>
    <w:rsid w:val="00196306"/>
    <w:rsid w:val="001A3A04"/>
    <w:rsid w:val="001B0397"/>
    <w:rsid w:val="001B2AE2"/>
    <w:rsid w:val="001B4452"/>
    <w:rsid w:val="001B5C15"/>
    <w:rsid w:val="001B65FE"/>
    <w:rsid w:val="001B796F"/>
    <w:rsid w:val="001C4E9C"/>
    <w:rsid w:val="001C55FC"/>
    <w:rsid w:val="001C5A63"/>
    <w:rsid w:val="001C5EB6"/>
    <w:rsid w:val="001D09EC"/>
    <w:rsid w:val="001D5770"/>
    <w:rsid w:val="001E0C82"/>
    <w:rsid w:val="001E3581"/>
    <w:rsid w:val="001F7064"/>
    <w:rsid w:val="002009C1"/>
    <w:rsid w:val="00203ACA"/>
    <w:rsid w:val="00203EC9"/>
    <w:rsid w:val="00209A56"/>
    <w:rsid w:val="00210E6D"/>
    <w:rsid w:val="002113CF"/>
    <w:rsid w:val="00213805"/>
    <w:rsid w:val="00214378"/>
    <w:rsid w:val="00214713"/>
    <w:rsid w:val="0021549B"/>
    <w:rsid w:val="0022255C"/>
    <w:rsid w:val="0022489D"/>
    <w:rsid w:val="002262F3"/>
    <w:rsid w:val="00230559"/>
    <w:rsid w:val="002332F8"/>
    <w:rsid w:val="00234F75"/>
    <w:rsid w:val="00240F4B"/>
    <w:rsid w:val="00251D3D"/>
    <w:rsid w:val="002575C5"/>
    <w:rsid w:val="002634E2"/>
    <w:rsid w:val="00266E13"/>
    <w:rsid w:val="0027230F"/>
    <w:rsid w:val="0027252F"/>
    <w:rsid w:val="00273718"/>
    <w:rsid w:val="002828E8"/>
    <w:rsid w:val="002839B5"/>
    <w:rsid w:val="00287788"/>
    <w:rsid w:val="00292147"/>
    <w:rsid w:val="00292DED"/>
    <w:rsid w:val="002A28F7"/>
    <w:rsid w:val="002A3153"/>
    <w:rsid w:val="002B2775"/>
    <w:rsid w:val="002C3AA4"/>
    <w:rsid w:val="002C68C7"/>
    <w:rsid w:val="002D4B69"/>
    <w:rsid w:val="002E05FF"/>
    <w:rsid w:val="002E463F"/>
    <w:rsid w:val="002E4E9A"/>
    <w:rsid w:val="002E508B"/>
    <w:rsid w:val="002E5F9F"/>
    <w:rsid w:val="002E7368"/>
    <w:rsid w:val="002E7849"/>
    <w:rsid w:val="002F15EE"/>
    <w:rsid w:val="002F6A4F"/>
    <w:rsid w:val="002F7128"/>
    <w:rsid w:val="00300F99"/>
    <w:rsid w:val="0031085D"/>
    <w:rsid w:val="003154AC"/>
    <w:rsid w:val="00316DD9"/>
    <w:rsid w:val="003170F6"/>
    <w:rsid w:val="00323776"/>
    <w:rsid w:val="00324FD9"/>
    <w:rsid w:val="00325D84"/>
    <w:rsid w:val="003275E7"/>
    <w:rsid w:val="0034073A"/>
    <w:rsid w:val="0034222D"/>
    <w:rsid w:val="0035035D"/>
    <w:rsid w:val="00361752"/>
    <w:rsid w:val="00361FE6"/>
    <w:rsid w:val="00374981"/>
    <w:rsid w:val="003810D8"/>
    <w:rsid w:val="00383DF8"/>
    <w:rsid w:val="003853A4"/>
    <w:rsid w:val="00392334"/>
    <w:rsid w:val="00396851"/>
    <w:rsid w:val="003A01C4"/>
    <w:rsid w:val="003A1CC2"/>
    <w:rsid w:val="003B5A9B"/>
    <w:rsid w:val="003C3DD5"/>
    <w:rsid w:val="003C60B5"/>
    <w:rsid w:val="003D1EFE"/>
    <w:rsid w:val="003D764C"/>
    <w:rsid w:val="003E129B"/>
    <w:rsid w:val="003E1329"/>
    <w:rsid w:val="003E4B03"/>
    <w:rsid w:val="003E5D6B"/>
    <w:rsid w:val="003F2CF1"/>
    <w:rsid w:val="003F4309"/>
    <w:rsid w:val="003F63E0"/>
    <w:rsid w:val="003F751E"/>
    <w:rsid w:val="00402FBE"/>
    <w:rsid w:val="00405E32"/>
    <w:rsid w:val="00407032"/>
    <w:rsid w:val="004122C0"/>
    <w:rsid w:val="00413FF1"/>
    <w:rsid w:val="00416220"/>
    <w:rsid w:val="00421F3D"/>
    <w:rsid w:val="004242C5"/>
    <w:rsid w:val="00424503"/>
    <w:rsid w:val="0043261E"/>
    <w:rsid w:val="004339FB"/>
    <w:rsid w:val="00445E79"/>
    <w:rsid w:val="004509BE"/>
    <w:rsid w:val="004572EE"/>
    <w:rsid w:val="00460A4F"/>
    <w:rsid w:val="00462FF6"/>
    <w:rsid w:val="004642BE"/>
    <w:rsid w:val="00467BC5"/>
    <w:rsid w:val="00470223"/>
    <w:rsid w:val="00471B21"/>
    <w:rsid w:val="00471FEE"/>
    <w:rsid w:val="004726CF"/>
    <w:rsid w:val="00473CC7"/>
    <w:rsid w:val="00486253"/>
    <w:rsid w:val="004866AD"/>
    <w:rsid w:val="0048740F"/>
    <w:rsid w:val="004A25DF"/>
    <w:rsid w:val="004B19E5"/>
    <w:rsid w:val="004B4394"/>
    <w:rsid w:val="004B6B92"/>
    <w:rsid w:val="004D0B5A"/>
    <w:rsid w:val="004D13A3"/>
    <w:rsid w:val="004D43B0"/>
    <w:rsid w:val="004E6CD9"/>
    <w:rsid w:val="004F20E3"/>
    <w:rsid w:val="004F211A"/>
    <w:rsid w:val="004F3159"/>
    <w:rsid w:val="004F4AEF"/>
    <w:rsid w:val="004F70A9"/>
    <w:rsid w:val="005073A7"/>
    <w:rsid w:val="00513F29"/>
    <w:rsid w:val="0052566B"/>
    <w:rsid w:val="00536E0B"/>
    <w:rsid w:val="00537AB5"/>
    <w:rsid w:val="00550E2B"/>
    <w:rsid w:val="005535E5"/>
    <w:rsid w:val="00553E4E"/>
    <w:rsid w:val="005552BF"/>
    <w:rsid w:val="00560451"/>
    <w:rsid w:val="00561588"/>
    <w:rsid w:val="00562261"/>
    <w:rsid w:val="0056283E"/>
    <w:rsid w:val="00566C31"/>
    <w:rsid w:val="0057250B"/>
    <w:rsid w:val="00574294"/>
    <w:rsid w:val="005749C5"/>
    <w:rsid w:val="0057670A"/>
    <w:rsid w:val="00581D79"/>
    <w:rsid w:val="00585490"/>
    <w:rsid w:val="005905B1"/>
    <w:rsid w:val="005914F1"/>
    <w:rsid w:val="0059494A"/>
    <w:rsid w:val="005A07FF"/>
    <w:rsid w:val="005A2C81"/>
    <w:rsid w:val="005A4AE2"/>
    <w:rsid w:val="005A65F5"/>
    <w:rsid w:val="005A67AA"/>
    <w:rsid w:val="005A6DE5"/>
    <w:rsid w:val="005A7D82"/>
    <w:rsid w:val="005B1536"/>
    <w:rsid w:val="005B2FD4"/>
    <w:rsid w:val="005B3181"/>
    <w:rsid w:val="005C0B41"/>
    <w:rsid w:val="005C1447"/>
    <w:rsid w:val="005C1770"/>
    <w:rsid w:val="005C2466"/>
    <w:rsid w:val="005C6416"/>
    <w:rsid w:val="005C657D"/>
    <w:rsid w:val="005D05CE"/>
    <w:rsid w:val="005D252F"/>
    <w:rsid w:val="005D380A"/>
    <w:rsid w:val="005D415A"/>
    <w:rsid w:val="005D434D"/>
    <w:rsid w:val="005E3379"/>
    <w:rsid w:val="005F107C"/>
    <w:rsid w:val="00601780"/>
    <w:rsid w:val="00602008"/>
    <w:rsid w:val="00605901"/>
    <w:rsid w:val="0060702F"/>
    <w:rsid w:val="006108B3"/>
    <w:rsid w:val="00611F91"/>
    <w:rsid w:val="0061447A"/>
    <w:rsid w:val="006155C4"/>
    <w:rsid w:val="006237FB"/>
    <w:rsid w:val="006248B1"/>
    <w:rsid w:val="00626DD2"/>
    <w:rsid w:val="00633E4E"/>
    <w:rsid w:val="00635D57"/>
    <w:rsid w:val="006418B2"/>
    <w:rsid w:val="00642404"/>
    <w:rsid w:val="006429B3"/>
    <w:rsid w:val="00647EFA"/>
    <w:rsid w:val="00652973"/>
    <w:rsid w:val="006553C2"/>
    <w:rsid w:val="006558CA"/>
    <w:rsid w:val="00657E79"/>
    <w:rsid w:val="006606F5"/>
    <w:rsid w:val="0067185E"/>
    <w:rsid w:val="00671B64"/>
    <w:rsid w:val="00671D5B"/>
    <w:rsid w:val="006775FA"/>
    <w:rsid w:val="0068032F"/>
    <w:rsid w:val="006814D7"/>
    <w:rsid w:val="0068544D"/>
    <w:rsid w:val="00693216"/>
    <w:rsid w:val="00694016"/>
    <w:rsid w:val="00695D08"/>
    <w:rsid w:val="006A27AA"/>
    <w:rsid w:val="006A3602"/>
    <w:rsid w:val="006A58C1"/>
    <w:rsid w:val="006A5EE0"/>
    <w:rsid w:val="006B1F9F"/>
    <w:rsid w:val="006B6B12"/>
    <w:rsid w:val="006C382D"/>
    <w:rsid w:val="006C43A5"/>
    <w:rsid w:val="006D1162"/>
    <w:rsid w:val="006D67EB"/>
    <w:rsid w:val="006E22B1"/>
    <w:rsid w:val="006E77F7"/>
    <w:rsid w:val="006E7F39"/>
    <w:rsid w:val="006F1F96"/>
    <w:rsid w:val="006F6DC9"/>
    <w:rsid w:val="00700337"/>
    <w:rsid w:val="00700B01"/>
    <w:rsid w:val="00702EBF"/>
    <w:rsid w:val="00713414"/>
    <w:rsid w:val="00715880"/>
    <w:rsid w:val="00716793"/>
    <w:rsid w:val="00723A07"/>
    <w:rsid w:val="00730350"/>
    <w:rsid w:val="00730EF3"/>
    <w:rsid w:val="0073516C"/>
    <w:rsid w:val="007403F5"/>
    <w:rsid w:val="007426B3"/>
    <w:rsid w:val="00743353"/>
    <w:rsid w:val="00745C9F"/>
    <w:rsid w:val="0074644C"/>
    <w:rsid w:val="00747CD7"/>
    <w:rsid w:val="0075096B"/>
    <w:rsid w:val="00751648"/>
    <w:rsid w:val="0075627A"/>
    <w:rsid w:val="00760615"/>
    <w:rsid w:val="0076231A"/>
    <w:rsid w:val="00764D03"/>
    <w:rsid w:val="0076578C"/>
    <w:rsid w:val="00765E95"/>
    <w:rsid w:val="00766306"/>
    <w:rsid w:val="00773531"/>
    <w:rsid w:val="007742FF"/>
    <w:rsid w:val="00774F55"/>
    <w:rsid w:val="007755D0"/>
    <w:rsid w:val="00775D8A"/>
    <w:rsid w:val="0077659E"/>
    <w:rsid w:val="00777AD4"/>
    <w:rsid w:val="00780950"/>
    <w:rsid w:val="007809EF"/>
    <w:rsid w:val="00783D2C"/>
    <w:rsid w:val="00794F29"/>
    <w:rsid w:val="007A0750"/>
    <w:rsid w:val="007A102C"/>
    <w:rsid w:val="007A1326"/>
    <w:rsid w:val="007A2250"/>
    <w:rsid w:val="007A5759"/>
    <w:rsid w:val="007B3CFE"/>
    <w:rsid w:val="007B7C25"/>
    <w:rsid w:val="007C321D"/>
    <w:rsid w:val="007C41A5"/>
    <w:rsid w:val="007C58BE"/>
    <w:rsid w:val="007C7EEE"/>
    <w:rsid w:val="007D0537"/>
    <w:rsid w:val="007D080B"/>
    <w:rsid w:val="007D29D3"/>
    <w:rsid w:val="007E06DD"/>
    <w:rsid w:val="007E0DCF"/>
    <w:rsid w:val="007E35BC"/>
    <w:rsid w:val="007E475C"/>
    <w:rsid w:val="007F1ACB"/>
    <w:rsid w:val="007F670A"/>
    <w:rsid w:val="007F7235"/>
    <w:rsid w:val="0081161F"/>
    <w:rsid w:val="00813BBE"/>
    <w:rsid w:val="00814D1A"/>
    <w:rsid w:val="008168A2"/>
    <w:rsid w:val="00816E77"/>
    <w:rsid w:val="0081799D"/>
    <w:rsid w:val="00821CD3"/>
    <w:rsid w:val="00824E92"/>
    <w:rsid w:val="00827FF1"/>
    <w:rsid w:val="00831263"/>
    <w:rsid w:val="00831DB7"/>
    <w:rsid w:val="00832EBF"/>
    <w:rsid w:val="008366CB"/>
    <w:rsid w:val="00837F3A"/>
    <w:rsid w:val="008419B8"/>
    <w:rsid w:val="008515CE"/>
    <w:rsid w:val="00857126"/>
    <w:rsid w:val="008620F3"/>
    <w:rsid w:val="00863986"/>
    <w:rsid w:val="00866257"/>
    <w:rsid w:val="00874F24"/>
    <w:rsid w:val="00876230"/>
    <w:rsid w:val="00877D5B"/>
    <w:rsid w:val="00877ECD"/>
    <w:rsid w:val="008854B6"/>
    <w:rsid w:val="00886B1E"/>
    <w:rsid w:val="00890010"/>
    <w:rsid w:val="0089094C"/>
    <w:rsid w:val="008A4179"/>
    <w:rsid w:val="008A460D"/>
    <w:rsid w:val="008A4CD5"/>
    <w:rsid w:val="008A588F"/>
    <w:rsid w:val="008A644A"/>
    <w:rsid w:val="008B05BD"/>
    <w:rsid w:val="008B0C03"/>
    <w:rsid w:val="008B0DD1"/>
    <w:rsid w:val="008B1297"/>
    <w:rsid w:val="008B250D"/>
    <w:rsid w:val="008B427B"/>
    <w:rsid w:val="008B6009"/>
    <w:rsid w:val="008C46DC"/>
    <w:rsid w:val="008C75C7"/>
    <w:rsid w:val="008D15AA"/>
    <w:rsid w:val="008D6968"/>
    <w:rsid w:val="008E3B15"/>
    <w:rsid w:val="008E3F07"/>
    <w:rsid w:val="008E4B40"/>
    <w:rsid w:val="008E542F"/>
    <w:rsid w:val="008E5F36"/>
    <w:rsid w:val="008F2757"/>
    <w:rsid w:val="008F2E4F"/>
    <w:rsid w:val="008F6CA2"/>
    <w:rsid w:val="008F6F8B"/>
    <w:rsid w:val="008F7436"/>
    <w:rsid w:val="00902A34"/>
    <w:rsid w:val="0090521B"/>
    <w:rsid w:val="009055E4"/>
    <w:rsid w:val="00917E9C"/>
    <w:rsid w:val="0092379D"/>
    <w:rsid w:val="00924E3D"/>
    <w:rsid w:val="00925160"/>
    <w:rsid w:val="0092542E"/>
    <w:rsid w:val="00951C56"/>
    <w:rsid w:val="00955907"/>
    <w:rsid w:val="0095599F"/>
    <w:rsid w:val="00956CF7"/>
    <w:rsid w:val="0096085E"/>
    <w:rsid w:val="00963E19"/>
    <w:rsid w:val="0096424B"/>
    <w:rsid w:val="009716FA"/>
    <w:rsid w:val="00984AA8"/>
    <w:rsid w:val="00985088"/>
    <w:rsid w:val="0098648B"/>
    <w:rsid w:val="0099066C"/>
    <w:rsid w:val="00991123"/>
    <w:rsid w:val="00994312"/>
    <w:rsid w:val="009A244C"/>
    <w:rsid w:val="009A602D"/>
    <w:rsid w:val="009B0DAA"/>
    <w:rsid w:val="009B32FA"/>
    <w:rsid w:val="009C13DC"/>
    <w:rsid w:val="009C6F0D"/>
    <w:rsid w:val="009C73CF"/>
    <w:rsid w:val="009C7FB2"/>
    <w:rsid w:val="009D24C3"/>
    <w:rsid w:val="009E00AE"/>
    <w:rsid w:val="009E09D3"/>
    <w:rsid w:val="009E6E74"/>
    <w:rsid w:val="009F41B6"/>
    <w:rsid w:val="009F6B1F"/>
    <w:rsid w:val="00A01CAC"/>
    <w:rsid w:val="00A0665A"/>
    <w:rsid w:val="00A15FD8"/>
    <w:rsid w:val="00A220F8"/>
    <w:rsid w:val="00A23417"/>
    <w:rsid w:val="00A30BA1"/>
    <w:rsid w:val="00A32ACD"/>
    <w:rsid w:val="00A369C3"/>
    <w:rsid w:val="00A37DEE"/>
    <w:rsid w:val="00A433C3"/>
    <w:rsid w:val="00A50806"/>
    <w:rsid w:val="00A54BB7"/>
    <w:rsid w:val="00A5643A"/>
    <w:rsid w:val="00A5723C"/>
    <w:rsid w:val="00A60D43"/>
    <w:rsid w:val="00A66499"/>
    <w:rsid w:val="00A707A4"/>
    <w:rsid w:val="00A7274B"/>
    <w:rsid w:val="00A73FB8"/>
    <w:rsid w:val="00A763CB"/>
    <w:rsid w:val="00A772FF"/>
    <w:rsid w:val="00A801D1"/>
    <w:rsid w:val="00A81F69"/>
    <w:rsid w:val="00A86CF4"/>
    <w:rsid w:val="00A91CB0"/>
    <w:rsid w:val="00A93FC0"/>
    <w:rsid w:val="00A95D3F"/>
    <w:rsid w:val="00A969E4"/>
    <w:rsid w:val="00AA000B"/>
    <w:rsid w:val="00AA1CDF"/>
    <w:rsid w:val="00AA3484"/>
    <w:rsid w:val="00AA7E7B"/>
    <w:rsid w:val="00AB1AF9"/>
    <w:rsid w:val="00AB6D0F"/>
    <w:rsid w:val="00AB76DB"/>
    <w:rsid w:val="00AB7858"/>
    <w:rsid w:val="00AC61A6"/>
    <w:rsid w:val="00AD1DD2"/>
    <w:rsid w:val="00AD2062"/>
    <w:rsid w:val="00AD2F1D"/>
    <w:rsid w:val="00AD6CF9"/>
    <w:rsid w:val="00AE1E46"/>
    <w:rsid w:val="00AE5177"/>
    <w:rsid w:val="00AF0989"/>
    <w:rsid w:val="00AF28C7"/>
    <w:rsid w:val="00AF785C"/>
    <w:rsid w:val="00B04B32"/>
    <w:rsid w:val="00B05DDC"/>
    <w:rsid w:val="00B1029F"/>
    <w:rsid w:val="00B176BE"/>
    <w:rsid w:val="00B31353"/>
    <w:rsid w:val="00B3498C"/>
    <w:rsid w:val="00B34F2B"/>
    <w:rsid w:val="00B34F49"/>
    <w:rsid w:val="00B35B2F"/>
    <w:rsid w:val="00B35EEF"/>
    <w:rsid w:val="00B40911"/>
    <w:rsid w:val="00B40FF4"/>
    <w:rsid w:val="00B43CAD"/>
    <w:rsid w:val="00B51536"/>
    <w:rsid w:val="00B55A49"/>
    <w:rsid w:val="00B55B44"/>
    <w:rsid w:val="00B64265"/>
    <w:rsid w:val="00B67F76"/>
    <w:rsid w:val="00B70EFF"/>
    <w:rsid w:val="00B7558C"/>
    <w:rsid w:val="00B85794"/>
    <w:rsid w:val="00B9194F"/>
    <w:rsid w:val="00BA003B"/>
    <w:rsid w:val="00BA2625"/>
    <w:rsid w:val="00BA5710"/>
    <w:rsid w:val="00BB05E2"/>
    <w:rsid w:val="00BB137C"/>
    <w:rsid w:val="00BB7C04"/>
    <w:rsid w:val="00BC23C4"/>
    <w:rsid w:val="00BC2423"/>
    <w:rsid w:val="00BD1111"/>
    <w:rsid w:val="00BD12EF"/>
    <w:rsid w:val="00BD26B6"/>
    <w:rsid w:val="00BD7DF4"/>
    <w:rsid w:val="00BE01C6"/>
    <w:rsid w:val="00BE22B3"/>
    <w:rsid w:val="00BE37D9"/>
    <w:rsid w:val="00BE4DAC"/>
    <w:rsid w:val="00BF13F8"/>
    <w:rsid w:val="00BF68F1"/>
    <w:rsid w:val="00C01CFF"/>
    <w:rsid w:val="00C02B91"/>
    <w:rsid w:val="00C02C7D"/>
    <w:rsid w:val="00C073B9"/>
    <w:rsid w:val="00C1494D"/>
    <w:rsid w:val="00C15B78"/>
    <w:rsid w:val="00C2207B"/>
    <w:rsid w:val="00C45634"/>
    <w:rsid w:val="00C46129"/>
    <w:rsid w:val="00C51C36"/>
    <w:rsid w:val="00C529E8"/>
    <w:rsid w:val="00C55452"/>
    <w:rsid w:val="00C6013F"/>
    <w:rsid w:val="00C631A1"/>
    <w:rsid w:val="00C63537"/>
    <w:rsid w:val="00C65916"/>
    <w:rsid w:val="00C66273"/>
    <w:rsid w:val="00C6636B"/>
    <w:rsid w:val="00C71169"/>
    <w:rsid w:val="00C71561"/>
    <w:rsid w:val="00C71E70"/>
    <w:rsid w:val="00C75A77"/>
    <w:rsid w:val="00C8124F"/>
    <w:rsid w:val="00C81513"/>
    <w:rsid w:val="00C84637"/>
    <w:rsid w:val="00C8482F"/>
    <w:rsid w:val="00C85941"/>
    <w:rsid w:val="00C9157E"/>
    <w:rsid w:val="00C92AD3"/>
    <w:rsid w:val="00C93999"/>
    <w:rsid w:val="00CA1009"/>
    <w:rsid w:val="00CA30B4"/>
    <w:rsid w:val="00CA4180"/>
    <w:rsid w:val="00CA72FC"/>
    <w:rsid w:val="00CA7380"/>
    <w:rsid w:val="00CB4B36"/>
    <w:rsid w:val="00CB53F8"/>
    <w:rsid w:val="00CB56F5"/>
    <w:rsid w:val="00CB65D8"/>
    <w:rsid w:val="00CB6E04"/>
    <w:rsid w:val="00CC2512"/>
    <w:rsid w:val="00CC4575"/>
    <w:rsid w:val="00CC4C58"/>
    <w:rsid w:val="00CC547F"/>
    <w:rsid w:val="00CD0F01"/>
    <w:rsid w:val="00CD5D21"/>
    <w:rsid w:val="00CE0E9F"/>
    <w:rsid w:val="00CE15D1"/>
    <w:rsid w:val="00CE40D7"/>
    <w:rsid w:val="00CE5F52"/>
    <w:rsid w:val="00CE7906"/>
    <w:rsid w:val="00CF0E19"/>
    <w:rsid w:val="00CF3557"/>
    <w:rsid w:val="00D05342"/>
    <w:rsid w:val="00D1762E"/>
    <w:rsid w:val="00D21B4A"/>
    <w:rsid w:val="00D25D13"/>
    <w:rsid w:val="00D27D9B"/>
    <w:rsid w:val="00D32D5D"/>
    <w:rsid w:val="00D376DB"/>
    <w:rsid w:val="00D40DE9"/>
    <w:rsid w:val="00D41212"/>
    <w:rsid w:val="00D42B45"/>
    <w:rsid w:val="00D50F9A"/>
    <w:rsid w:val="00D55BDC"/>
    <w:rsid w:val="00D57CFC"/>
    <w:rsid w:val="00D64A19"/>
    <w:rsid w:val="00D660A1"/>
    <w:rsid w:val="00D66FFC"/>
    <w:rsid w:val="00D71F30"/>
    <w:rsid w:val="00D736C0"/>
    <w:rsid w:val="00D92274"/>
    <w:rsid w:val="00D94339"/>
    <w:rsid w:val="00D9707F"/>
    <w:rsid w:val="00DA1F8E"/>
    <w:rsid w:val="00DA57A4"/>
    <w:rsid w:val="00DB0D07"/>
    <w:rsid w:val="00DB7078"/>
    <w:rsid w:val="00DB7EDB"/>
    <w:rsid w:val="00DC0350"/>
    <w:rsid w:val="00DC39E8"/>
    <w:rsid w:val="00DC4922"/>
    <w:rsid w:val="00DC4950"/>
    <w:rsid w:val="00DC585C"/>
    <w:rsid w:val="00DD1539"/>
    <w:rsid w:val="00DD3A4E"/>
    <w:rsid w:val="00DD51B7"/>
    <w:rsid w:val="00DD699B"/>
    <w:rsid w:val="00DD788A"/>
    <w:rsid w:val="00DE2205"/>
    <w:rsid w:val="00DE6998"/>
    <w:rsid w:val="00DF0054"/>
    <w:rsid w:val="00DF3309"/>
    <w:rsid w:val="00DF5124"/>
    <w:rsid w:val="00DF7F39"/>
    <w:rsid w:val="00E1702C"/>
    <w:rsid w:val="00E2227F"/>
    <w:rsid w:val="00E2257D"/>
    <w:rsid w:val="00E22EE8"/>
    <w:rsid w:val="00E23ABB"/>
    <w:rsid w:val="00E23E99"/>
    <w:rsid w:val="00E27459"/>
    <w:rsid w:val="00E305C0"/>
    <w:rsid w:val="00E3093A"/>
    <w:rsid w:val="00E32E8E"/>
    <w:rsid w:val="00E33078"/>
    <w:rsid w:val="00E335AB"/>
    <w:rsid w:val="00E33AB6"/>
    <w:rsid w:val="00E35C31"/>
    <w:rsid w:val="00E3789B"/>
    <w:rsid w:val="00E4012C"/>
    <w:rsid w:val="00E42A8F"/>
    <w:rsid w:val="00E50AA2"/>
    <w:rsid w:val="00E5223F"/>
    <w:rsid w:val="00E6185D"/>
    <w:rsid w:val="00E66B4F"/>
    <w:rsid w:val="00E741D5"/>
    <w:rsid w:val="00E74474"/>
    <w:rsid w:val="00E76C7B"/>
    <w:rsid w:val="00E87A6A"/>
    <w:rsid w:val="00E9232A"/>
    <w:rsid w:val="00EA4D1B"/>
    <w:rsid w:val="00EB1D11"/>
    <w:rsid w:val="00EB281B"/>
    <w:rsid w:val="00EC1C50"/>
    <w:rsid w:val="00ED3D05"/>
    <w:rsid w:val="00ED5025"/>
    <w:rsid w:val="00EE5713"/>
    <w:rsid w:val="00EE64AE"/>
    <w:rsid w:val="00EE715F"/>
    <w:rsid w:val="00F02EBF"/>
    <w:rsid w:val="00F06445"/>
    <w:rsid w:val="00F07114"/>
    <w:rsid w:val="00F07ADD"/>
    <w:rsid w:val="00F206A7"/>
    <w:rsid w:val="00F21DEA"/>
    <w:rsid w:val="00F3105E"/>
    <w:rsid w:val="00F31AAB"/>
    <w:rsid w:val="00F37CDD"/>
    <w:rsid w:val="00F38E7C"/>
    <w:rsid w:val="00F41591"/>
    <w:rsid w:val="00F41A63"/>
    <w:rsid w:val="00F44D85"/>
    <w:rsid w:val="00F45BEB"/>
    <w:rsid w:val="00F54523"/>
    <w:rsid w:val="00F70793"/>
    <w:rsid w:val="00F70C19"/>
    <w:rsid w:val="00F773C3"/>
    <w:rsid w:val="00F801ED"/>
    <w:rsid w:val="00F84544"/>
    <w:rsid w:val="00F90552"/>
    <w:rsid w:val="00F908B7"/>
    <w:rsid w:val="00F954FA"/>
    <w:rsid w:val="00F95B1F"/>
    <w:rsid w:val="00F96EB7"/>
    <w:rsid w:val="00FA05B2"/>
    <w:rsid w:val="00FA0889"/>
    <w:rsid w:val="00FA15B4"/>
    <w:rsid w:val="00FA1E17"/>
    <w:rsid w:val="00FA68A7"/>
    <w:rsid w:val="00FC0C51"/>
    <w:rsid w:val="00FC3903"/>
    <w:rsid w:val="00FC5F47"/>
    <w:rsid w:val="00FC6848"/>
    <w:rsid w:val="00FE176A"/>
    <w:rsid w:val="00FE1B88"/>
    <w:rsid w:val="00FE29ED"/>
    <w:rsid w:val="00FF4AC8"/>
    <w:rsid w:val="00FF733C"/>
    <w:rsid w:val="0301D2A0"/>
    <w:rsid w:val="05293C5D"/>
    <w:rsid w:val="0AE661E3"/>
    <w:rsid w:val="0C33C1F2"/>
    <w:rsid w:val="0CB24F5A"/>
    <w:rsid w:val="0D05A698"/>
    <w:rsid w:val="0E199110"/>
    <w:rsid w:val="0F0C25BE"/>
    <w:rsid w:val="122ADB7F"/>
    <w:rsid w:val="141F62AA"/>
    <w:rsid w:val="199D0905"/>
    <w:rsid w:val="1BC837D4"/>
    <w:rsid w:val="219DF033"/>
    <w:rsid w:val="247947C3"/>
    <w:rsid w:val="276147CF"/>
    <w:rsid w:val="2830C617"/>
    <w:rsid w:val="2A9BC6FC"/>
    <w:rsid w:val="2AC30937"/>
    <w:rsid w:val="2C1AAC88"/>
    <w:rsid w:val="2F4377E0"/>
    <w:rsid w:val="35EDAFD7"/>
    <w:rsid w:val="3677FD46"/>
    <w:rsid w:val="37C377D3"/>
    <w:rsid w:val="3942ED81"/>
    <w:rsid w:val="3FDC062C"/>
    <w:rsid w:val="43777EB3"/>
    <w:rsid w:val="4FF39CB0"/>
    <w:rsid w:val="5109464A"/>
    <w:rsid w:val="559B8E6F"/>
    <w:rsid w:val="58A032C5"/>
    <w:rsid w:val="5912EC6C"/>
    <w:rsid w:val="59C32D45"/>
    <w:rsid w:val="59DF5E5A"/>
    <w:rsid w:val="5BC19667"/>
    <w:rsid w:val="5F019C38"/>
    <w:rsid w:val="6763B437"/>
    <w:rsid w:val="6982E367"/>
    <w:rsid w:val="6BD8A655"/>
    <w:rsid w:val="72BCA0F4"/>
    <w:rsid w:val="759436F6"/>
    <w:rsid w:val="76F389BB"/>
    <w:rsid w:val="7A629C8E"/>
    <w:rsid w:val="7B517F60"/>
    <w:rsid w:val="7CE37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BFB28513-51EF-43A8-A05B-1DD80AEBE1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semiHidden="1"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9F41B6"/>
    <w:rPr>
      <w:b/>
      <w:color w:val="104F75"/>
      <w:sz w:val="36"/>
      <w:szCs w:val="24"/>
    </w:rPr>
  </w:style>
  <w:style w:type="character" w:styleId="Heading2Char" w:customStyle="1">
    <w:name w:val="Heading 2 Char"/>
    <w:link w:val="Heading2"/>
    <w:rsid w:val="00760615"/>
    <w:rPr>
      <w:b/>
      <w:color w:val="104F75"/>
      <w:sz w:val="32"/>
      <w:szCs w:val="32"/>
    </w:rPr>
  </w:style>
  <w:style w:type="character" w:styleId="Heading3Char" w:customStyle="1">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styleId="TitleText" w:customStyle="1">
    <w:name w:val="TitleText"/>
    <w:basedOn w:val="Normal"/>
    <w:link w:val="TitleTextChar"/>
    <w:unhideWhenUsed/>
    <w:qFormat/>
    <w:rsid w:val="002634E2"/>
    <w:pPr>
      <w:spacing w:before="3600" w:line="240" w:lineRule="auto"/>
    </w:pPr>
    <w:rPr>
      <w:rFonts w:cs="Arial"/>
      <w:b/>
      <w:color w:val="104F75"/>
      <w:sz w:val="92"/>
      <w:szCs w:val="92"/>
    </w:rPr>
  </w:style>
  <w:style w:type="character" w:styleId="TitleTextChar" w:customStyle="1">
    <w:name w:val="TitleText Char"/>
    <w:link w:val="TitleText"/>
    <w:rsid w:val="002634E2"/>
    <w:rPr>
      <w:rFonts w:cs="Arial"/>
      <w:b/>
      <w:color w:val="104F75"/>
      <w:sz w:val="92"/>
      <w:szCs w:val="92"/>
    </w:rPr>
  </w:style>
  <w:style w:type="paragraph" w:styleId="SubtitleText" w:customStyle="1">
    <w:name w:val="SubtitleText"/>
    <w:basedOn w:val="Normal"/>
    <w:link w:val="SubtitleTextChar"/>
    <w:unhideWhenUsed/>
    <w:qFormat/>
    <w:rsid w:val="00E50AA2"/>
    <w:pPr>
      <w:spacing w:after="1520"/>
    </w:pPr>
    <w:rPr>
      <w:rFonts w:cs="Arial"/>
      <w:b/>
      <w:color w:val="104F75"/>
      <w:sz w:val="48"/>
      <w:szCs w:val="48"/>
    </w:rPr>
  </w:style>
  <w:style w:type="character" w:styleId="SubtitleTextChar" w:customStyle="1">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styleId="CopyrightBox" w:customStyle="1">
    <w:name w:val="CopyrightBox"/>
    <w:basedOn w:val="Normal"/>
    <w:link w:val="CopyrightBoxChar"/>
    <w:unhideWhenUsed/>
    <w:qFormat/>
    <w:rsid w:val="0090521B"/>
  </w:style>
  <w:style w:type="character" w:styleId="CopyrightBoxChar" w:customStyle="1">
    <w:name w:val="CopyrightBox Char"/>
    <w:link w:val="CopyrightBox"/>
    <w:rsid w:val="0090521B"/>
    <w:rPr>
      <w:color w:val="0D0D0D" w:themeColor="text1" w:themeTint="F2"/>
      <w:sz w:val="24"/>
      <w:szCs w:val="24"/>
    </w:rPr>
  </w:style>
  <w:style w:type="paragraph" w:styleId="CopyrightSpacing" w:customStyle="1">
    <w:name w:val="CopyrightSpacing"/>
    <w:basedOn w:val="Normal"/>
    <w:link w:val="CopyrightSpacingChar"/>
    <w:unhideWhenUsed/>
    <w:rsid w:val="0052566B"/>
    <w:pPr>
      <w:spacing w:before="6000" w:after="120"/>
    </w:pPr>
  </w:style>
  <w:style w:type="character" w:styleId="CopyrightSpacingChar" w:customStyle="1">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styleId="TitleChar" w:customStyle="1">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basedOn w:val="Normal"/>
    <w:uiPriority w:val="34"/>
    <w:qFormat/>
    <w:rsid w:val="007B7C25"/>
    <w:pPr>
      <w:numPr>
        <w:numId w:val="7"/>
      </w:numPr>
      <w:spacing w:after="120"/>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styleId="Heading4Char" w:customStyle="1">
    <w:name w:val="Heading 4 Char"/>
    <w:link w:val="Heading4"/>
    <w:rsid w:val="00C71E70"/>
    <w:rPr>
      <w:b/>
      <w:bCs/>
      <w:color w:val="104F75"/>
      <w:sz w:val="24"/>
      <w:szCs w:val="28"/>
    </w:rPr>
  </w:style>
  <w:style w:type="character" w:styleId="Heading5Char" w:customStyle="1">
    <w:name w:val="Heading 5 Char"/>
    <w:link w:val="Heading5"/>
    <w:semiHidden/>
    <w:rsid w:val="008B427B"/>
    <w:rPr>
      <w:rFonts w:ascii="Calibri" w:hAnsi="Calibri"/>
      <w:b/>
      <w:bCs/>
      <w:i/>
      <w:iCs/>
      <w:color w:val="0D0D0D" w:themeColor="text1" w:themeTint="F2"/>
      <w:sz w:val="26"/>
      <w:szCs w:val="26"/>
    </w:rPr>
  </w:style>
  <w:style w:type="character" w:styleId="Heading6Char" w:customStyle="1">
    <w:name w:val="Heading 6 Char"/>
    <w:link w:val="Heading6"/>
    <w:semiHidden/>
    <w:rsid w:val="008B427B"/>
    <w:rPr>
      <w:rFonts w:ascii="Calibri" w:hAnsi="Calibri"/>
      <w:b/>
      <w:bCs/>
      <w:color w:val="0D0D0D" w:themeColor="text1" w:themeTint="F2"/>
      <w:sz w:val="24"/>
      <w:szCs w:val="22"/>
    </w:rPr>
  </w:style>
  <w:style w:type="character" w:styleId="Heading7Char" w:customStyle="1">
    <w:name w:val="Heading 7 Char"/>
    <w:link w:val="Heading7"/>
    <w:semiHidden/>
    <w:rsid w:val="008B427B"/>
    <w:rPr>
      <w:rFonts w:ascii="Calibri" w:hAnsi="Calibri"/>
      <w:color w:val="0D0D0D" w:themeColor="text1" w:themeTint="F2"/>
      <w:sz w:val="24"/>
      <w:szCs w:val="24"/>
    </w:rPr>
  </w:style>
  <w:style w:type="character" w:styleId="Heading8Char" w:customStyle="1">
    <w:name w:val="Heading 8 Char"/>
    <w:link w:val="Heading8"/>
    <w:semiHidden/>
    <w:rsid w:val="008B427B"/>
    <w:rPr>
      <w:rFonts w:ascii="Calibri" w:hAnsi="Calibri"/>
      <w:i/>
      <w:iCs/>
      <w:color w:val="0D0D0D" w:themeColor="text1" w:themeTint="F2"/>
      <w:sz w:val="24"/>
      <w:szCs w:val="24"/>
    </w:rPr>
  </w:style>
  <w:style w:type="character" w:styleId="Heading9Char" w:customStyle="1">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styleId="BodyTextChar" w:customStyle="1">
    <w:name w:val="Body Text Char"/>
    <w:basedOn w:val="DefaultParagraphFont"/>
    <w:link w:val="BodyText"/>
    <w:rsid w:val="00FE1B88"/>
  </w:style>
  <w:style w:type="table" w:styleId="TableGrid">
    <w:name w:val="Table Grid"/>
    <w:basedOn w:val="TableNormal"/>
    <w:rsid w:val="00AA3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er" w:customStyle="1">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styleId="BalloonTextChar" w:customStyle="1">
    <w:name w:val="Balloon Text Char"/>
    <w:link w:val="BalloonText"/>
    <w:semiHidden/>
    <w:rsid w:val="00DA57A4"/>
    <w:rPr>
      <w:rFonts w:ascii="Tahoma" w:hAnsi="Tahoma" w:cs="Tahoma"/>
      <w:sz w:val="16"/>
      <w:szCs w:val="16"/>
    </w:rPr>
  </w:style>
  <w:style w:type="paragraph" w:styleId="TableRow" w:customStyle="1">
    <w:name w:val="TableRow"/>
    <w:link w:val="TableRowChar"/>
    <w:qFormat/>
    <w:rsid w:val="001321D2"/>
    <w:pPr>
      <w:spacing w:before="60" w:after="60"/>
      <w:ind w:left="57" w:right="57"/>
    </w:pPr>
    <w:rPr>
      <w:color w:val="0D0D0D" w:themeColor="text1" w:themeTint="F2"/>
      <w:sz w:val="24"/>
      <w:szCs w:val="24"/>
    </w:rPr>
  </w:style>
  <w:style w:type="character" w:styleId="TableRowChar" w:customStyle="1">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styleId="HeaderChar" w:customStyle="1">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styleId="FootnoteTextChar" w:customStyle="1">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styleId="RGB" w:customStyle="1">
    <w:name w:val="RGB"/>
    <w:basedOn w:val="DefaultParagraphFont"/>
    <w:rsid w:val="00956CF7"/>
    <w:rPr>
      <w:b/>
      <w:bCs/>
      <w:sz w:val="20"/>
    </w:rPr>
  </w:style>
  <w:style w:type="paragraph" w:styleId="ColouredBoxHeadline" w:customStyle="1">
    <w:name w:val="Coloured Box Headline"/>
    <w:basedOn w:val="Normal"/>
    <w:rsid w:val="00956CF7"/>
    <w:pPr>
      <w:spacing w:before="120"/>
    </w:pPr>
    <w:rPr>
      <w:b/>
      <w:bCs/>
      <w:sz w:val="28"/>
      <w:szCs w:val="20"/>
    </w:rPr>
  </w:style>
  <w:style w:type="character" w:styleId="RGBValues" w:customStyle="1">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styleId="CommentTextChar" w:customStyle="1">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styleId="CommentSubjectChar" w:customStyle="1">
    <w:name w:val="Comment Subject Char"/>
    <w:basedOn w:val="CommentTextChar"/>
    <w:link w:val="CommentSubject"/>
    <w:semiHidden/>
    <w:rsid w:val="00FC6848"/>
    <w:rPr>
      <w:b/>
      <w:bCs/>
    </w:rPr>
  </w:style>
  <w:style w:type="paragraph" w:styleId="Centredembed" w:customStyle="1">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styleId="DateChar" w:customStyle="1">
    <w:name w:val="Date Char"/>
    <w:basedOn w:val="DefaultParagraphFont"/>
    <w:link w:val="Date"/>
    <w:rsid w:val="00E50AA2"/>
    <w:rPr>
      <w:rFonts w:cs="Arial"/>
      <w:b/>
      <w:bCs/>
      <w:color w:val="104F75"/>
      <w:sz w:val="44"/>
      <w:szCs w:val="44"/>
    </w:rPr>
  </w:style>
  <w:style w:type="character" w:styleId="SourceChar" w:customStyle="1">
    <w:name w:val="Source Char"/>
    <w:basedOn w:val="DefaultParagraphFont"/>
    <w:link w:val="Source"/>
    <w:locked/>
    <w:rsid w:val="0043261E"/>
  </w:style>
  <w:style w:type="paragraph" w:styleId="Source" w:customStyle="1">
    <w:name w:val="Source"/>
    <w:basedOn w:val="Normal"/>
    <w:link w:val="SourceChar"/>
    <w:qFormat/>
    <w:rsid w:val="0043261E"/>
    <w:pPr>
      <w:jc w:val="right"/>
    </w:pPr>
    <w:rPr>
      <w:sz w:val="20"/>
      <w:szCs w:val="20"/>
    </w:rPr>
  </w:style>
  <w:style w:type="paragraph" w:styleId="Numbered" w:customStyle="1">
    <w:name w:val="Numbered"/>
    <w:basedOn w:val="Normal"/>
    <w:link w:val="NumberedChar"/>
    <w:qFormat/>
    <w:rsid w:val="007A0750"/>
    <w:pPr>
      <w:numPr>
        <w:numId w:val="2"/>
      </w:numPr>
    </w:pPr>
  </w:style>
  <w:style w:type="character" w:styleId="NumberedChar" w:customStyle="1">
    <w:name w:val="Numbered Char"/>
    <w:link w:val="Numbered"/>
    <w:rsid w:val="007A0750"/>
    <w:rPr>
      <w:color w:val="0D0D0D" w:themeColor="text1" w:themeTint="F2"/>
      <w:sz w:val="24"/>
      <w:szCs w:val="24"/>
    </w:rPr>
  </w:style>
  <w:style w:type="paragraph" w:styleId="TableRowRight" w:customStyle="1">
    <w:name w:val="TableRowRight"/>
    <w:basedOn w:val="TableRow"/>
    <w:rsid w:val="00766306"/>
    <w:pPr>
      <w:jc w:val="right"/>
    </w:pPr>
    <w:rPr>
      <w:szCs w:val="20"/>
    </w:rPr>
  </w:style>
  <w:style w:type="paragraph" w:styleId="TableRowCentered" w:customStyle="1">
    <w:name w:val="TableRowCentered"/>
    <w:basedOn w:val="TableRow"/>
    <w:rsid w:val="00766306"/>
    <w:pPr>
      <w:jc w:val="center"/>
    </w:pPr>
    <w:rPr>
      <w:szCs w:val="20"/>
    </w:rPr>
  </w:style>
  <w:style w:type="paragraph" w:styleId="SocialMedia" w:customStyle="1">
    <w:name w:val="SocialMedia"/>
    <w:basedOn w:val="Normal"/>
    <w:link w:val="SocialMediaChar"/>
    <w:rsid w:val="00AE5177"/>
    <w:pPr>
      <w:tabs>
        <w:tab w:val="left" w:pos="4253"/>
        <w:tab w:val="left" w:pos="4820"/>
      </w:tabs>
      <w:spacing w:after="0" w:line="240" w:lineRule="auto"/>
      <w:ind w:firstLine="34"/>
    </w:pPr>
    <w:rPr>
      <w:noProof/>
    </w:rPr>
  </w:style>
  <w:style w:type="paragraph" w:styleId="Reference" w:customStyle="1">
    <w:name w:val="Reference"/>
    <w:basedOn w:val="Normal"/>
    <w:link w:val="ReferenceChar"/>
    <w:rsid w:val="007D29D3"/>
    <w:pPr>
      <w:tabs>
        <w:tab w:val="left" w:pos="1701"/>
      </w:tabs>
      <w:spacing w:before="240"/>
    </w:pPr>
  </w:style>
  <w:style w:type="character" w:styleId="SocialMediaChar" w:customStyle="1">
    <w:name w:val="SocialMedia Char"/>
    <w:basedOn w:val="DefaultParagraphFont"/>
    <w:link w:val="SocialMedia"/>
    <w:rsid w:val="00AE5177"/>
    <w:rPr>
      <w:noProof/>
      <w:sz w:val="24"/>
      <w:szCs w:val="24"/>
    </w:rPr>
  </w:style>
  <w:style w:type="paragraph" w:styleId="Licence" w:customStyle="1">
    <w:name w:val="Licence"/>
    <w:basedOn w:val="Normal"/>
    <w:link w:val="LicenceChar"/>
    <w:rsid w:val="00095901"/>
    <w:pPr>
      <w:tabs>
        <w:tab w:val="left" w:pos="1418"/>
      </w:tabs>
      <w:ind w:left="284"/>
      <w:contextualSpacing/>
    </w:pPr>
  </w:style>
  <w:style w:type="character" w:styleId="ReferenceChar" w:customStyle="1">
    <w:name w:val="Reference Char"/>
    <w:basedOn w:val="DefaultParagraphFont"/>
    <w:link w:val="Reference"/>
    <w:rsid w:val="007D29D3"/>
    <w:rPr>
      <w:color w:val="0D0D0D" w:themeColor="text1" w:themeTint="F2"/>
      <w:sz w:val="24"/>
      <w:szCs w:val="24"/>
    </w:rPr>
  </w:style>
  <w:style w:type="paragraph" w:styleId="LicenceIntro" w:customStyle="1">
    <w:name w:val="LicenceIntro"/>
    <w:basedOn w:val="Licence"/>
    <w:rsid w:val="00113E8C"/>
    <w:pPr>
      <w:spacing w:after="0"/>
      <w:ind w:left="0"/>
    </w:pPr>
    <w:rPr>
      <w:szCs w:val="20"/>
    </w:rPr>
  </w:style>
  <w:style w:type="character" w:styleId="LicenceChar" w:customStyle="1">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styleId="Logos" w:customStyle="1">
    <w:name w:val="Logos"/>
    <w:basedOn w:val="Normal"/>
    <w:link w:val="LogosChar"/>
    <w:rsid w:val="002B2775"/>
    <w:pPr>
      <w:pageBreakBefore/>
      <w:widowControl w:val="0"/>
    </w:pPr>
    <w:rPr>
      <w:noProof/>
    </w:rPr>
  </w:style>
  <w:style w:type="character" w:styleId="LogosChar" w:customStyle="1">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styleId="DfESOutNumbered" w:customStyle="1">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link w:val="DfESOutNumbered"/>
    <w:rsid w:val="00562261"/>
    <w:rPr>
      <w:rFonts w:cs="Arial"/>
      <w:noProof/>
      <w:color w:val="0D0D0D" w:themeColor="text1" w:themeTint="F2"/>
      <w:sz w:val="22"/>
      <w:szCs w:val="24"/>
      <w:lang w:eastAsia="en-US"/>
    </w:rPr>
  </w:style>
  <w:style w:type="paragraph" w:styleId="DeptBullets" w:customStyle="1">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styleId="DeptBulletsChar" w:customStyle="1">
    <w:name w:val="DeptBullets Char"/>
    <w:basedOn w:val="LogosChar"/>
    <w:link w:val="DeptBullets"/>
    <w:rsid w:val="00562261"/>
    <w:rPr>
      <w:noProof/>
      <w:color w:val="0D0D0D" w:themeColor="text1" w:themeTint="F2"/>
      <w:sz w:val="24"/>
      <w:szCs w:val="24"/>
      <w:lang w:eastAsia="en-US"/>
    </w:rPr>
  </w:style>
  <w:style w:type="paragraph" w:styleId="TOCHeader" w:customStyle="1">
    <w:name w:val="TOC Header"/>
    <w:link w:val="TOCHeaderChar"/>
    <w:unhideWhenUsed/>
    <w:rsid w:val="00AB1AF9"/>
    <w:pPr>
      <w:pageBreakBefore/>
    </w:pPr>
    <w:rPr>
      <w:b/>
      <w:color w:val="104F75"/>
      <w:sz w:val="36"/>
      <w:szCs w:val="24"/>
    </w:rPr>
  </w:style>
  <w:style w:type="character" w:styleId="TOCHeaderChar" w:customStyle="1">
    <w:name w:val="TOC Header Char"/>
    <w:link w:val="TOCHeader"/>
    <w:rsid w:val="00AB1AF9"/>
    <w:rPr>
      <w:b/>
      <w:color w:val="104F75"/>
      <w:sz w:val="36"/>
      <w:szCs w:val="24"/>
    </w:rPr>
  </w:style>
  <w:style w:type="paragraph" w:styleId="Quote-DfE" w:customStyle="1">
    <w:name w:val="Quote-DfE"/>
    <w:basedOn w:val="Normal"/>
    <w:link w:val="Quote-DfEChar"/>
    <w:qFormat/>
    <w:rsid w:val="00BB137C"/>
    <w:pPr>
      <w:spacing w:after="360"/>
      <w:ind w:left="1080" w:right="1036"/>
    </w:pPr>
    <w:rPr>
      <w:color w:val="auto"/>
    </w:rPr>
  </w:style>
  <w:style w:type="character" w:styleId="Quote-DfEChar" w:customStyle="1">
    <w:name w:val="Quote-DfE Char"/>
    <w:basedOn w:val="DefaultParagraphFont"/>
    <w:link w:val="Quote-DfE"/>
    <w:rsid w:val="00BB137C"/>
    <w:rPr>
      <w:sz w:val="24"/>
      <w:szCs w:val="24"/>
    </w:rPr>
  </w:style>
  <w:style w:type="character" w:styleId="NormalWebChar" w:customStyle="1">
    <w:name w:val="Normal (Web) Char"/>
    <w:link w:val="NormalWeb"/>
    <w:uiPriority w:val="99"/>
    <w:locked/>
    <w:rsid w:val="006553C2"/>
    <w:rPr>
      <w:sz w:val="24"/>
      <w:szCs w:val="24"/>
    </w:rPr>
  </w:style>
  <w:style w:type="paragraph" w:styleId="NormalWeb">
    <w:name w:val="Normal (Web)"/>
    <w:basedOn w:val="Normal"/>
    <w:link w:val="NormalWebChar"/>
    <w:uiPriority w:val="99"/>
    <w:unhideWhenUsed/>
    <w:rsid w:val="006553C2"/>
    <w:pPr>
      <w:spacing w:after="150" w:line="240" w:lineRule="auto"/>
    </w:pPr>
    <w:rPr>
      <w:color w:val="auto"/>
    </w:rPr>
  </w:style>
  <w:style w:type="character" w:styleId="Mention">
    <w:name w:val="Mention"/>
    <w:basedOn w:val="DefaultParagraphFont"/>
    <w:uiPriority w:val="99"/>
    <w:unhideWhenUsed/>
    <w:rsid w:val="000E70CE"/>
    <w:rPr>
      <w:color w:val="2B579A"/>
      <w:shd w:val="clear" w:color="auto" w:fill="E1DFDD"/>
    </w:rPr>
  </w:style>
  <w:style w:type="character" w:styleId="Strong">
    <w:name w:val="Strong"/>
    <w:basedOn w:val="DefaultParagraphFont"/>
    <w:uiPriority w:val="22"/>
    <w:qFormat/>
    <w:rsid w:val="00E30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356">
      <w:bodyDiv w:val="1"/>
      <w:marLeft w:val="0"/>
      <w:marRight w:val="0"/>
      <w:marTop w:val="0"/>
      <w:marBottom w:val="0"/>
      <w:divBdr>
        <w:top w:val="none" w:sz="0" w:space="0" w:color="auto"/>
        <w:left w:val="none" w:sz="0" w:space="0" w:color="auto"/>
        <w:bottom w:val="none" w:sz="0" w:space="0" w:color="auto"/>
        <w:right w:val="none" w:sz="0" w:space="0" w:color="auto"/>
      </w:divBdr>
    </w:div>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870460969">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038045059">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554073007">
      <w:bodyDiv w:val="1"/>
      <w:marLeft w:val="0"/>
      <w:marRight w:val="0"/>
      <w:marTop w:val="0"/>
      <w:marBottom w:val="0"/>
      <w:divBdr>
        <w:top w:val="none" w:sz="0" w:space="0" w:color="auto"/>
        <w:left w:val="none" w:sz="0" w:space="0" w:color="auto"/>
        <w:bottom w:val="none" w:sz="0" w:space="0" w:color="auto"/>
        <w:right w:val="none" w:sz="0" w:space="0" w:color="auto"/>
      </w:divBdr>
    </w:div>
    <w:div w:id="1586381553">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s://tinyurl.com/SFLgrantsscheme" TargetMode="External" Id="Rb810dfacb2034e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1ee7a44-1dc0-4bac-907d-8576633bf2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3D48448A6F25F42898B8C879BEFED9E" ma:contentTypeVersion="16" ma:contentTypeDescription="Create a new document." ma:contentTypeScope="" ma:versionID="dc42096f13b60f01175dcc53484dd77a">
  <xsd:schema xmlns:xsd="http://www.w3.org/2001/XMLSchema" xmlns:xs="http://www.w3.org/2001/XMLSchema" xmlns:p="http://schemas.microsoft.com/office/2006/metadata/properties" xmlns:ns1="http://schemas.microsoft.com/sharepoint/v3" xmlns:ns2="01ee7a44-1dc0-4bac-907d-8576633bf24e" xmlns:ns3="fcba07e8-c327-4427-9272-e17da0d93d30" targetNamespace="http://schemas.microsoft.com/office/2006/metadata/properties" ma:root="true" ma:fieldsID="360c5589e0cb2d5f4b6f5a6a772c3bf6" ns1:_="" ns2:_="" ns3:_="">
    <xsd:import namespace="http://schemas.microsoft.com/sharepoint/v3"/>
    <xsd:import namespace="01ee7a44-1dc0-4bac-907d-8576633bf24e"/>
    <xsd:import namespace="fcba07e8-c327-4427-9272-e17da0d93d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7a44-1dc0-4bac-907d-8576633bf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a07e8-c327-4427-9272-e17da0d93d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01ee7a44-1dc0-4bac-907d-8576633bf24e"/>
    <ds:schemaRef ds:uri="fcba07e8-c327-4427-9272-e17da0d93d30"/>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1ABDDE55-99A9-4364-912D-6E956A7018F2}">
  <ds:schemaRefs>
    <ds:schemaRef ds:uri="http://schemas.openxmlformats.org/officeDocument/2006/bibliography"/>
  </ds:schemaRefs>
</ds:datastoreItem>
</file>

<file path=customXml/itemProps4.xml><?xml version="1.0" encoding="utf-8"?>
<ds:datastoreItem xmlns:ds="http://schemas.openxmlformats.org/officeDocument/2006/customXml" ds:itemID="{F7103085-F87B-406B-89E6-741D86A2E01F}"/>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Department for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Memorandum of understanding</dc:title>
  <dc:subject/>
  <dc:creator>Joanne Stanton</dc:creator>
  <keywords/>
  <dc:description>Master-ET-v3.8</dc:description>
  <lastModifiedBy>DEWHURST, James (CITY HEALTH CARE PARTNERSHIP CIC)</lastModifiedBy>
  <revision>4</revision>
  <lastPrinted>2018-04-19T10:13:00.0000000Z</lastPrinted>
  <dcterms:created xsi:type="dcterms:W3CDTF">2025-12-04T09:29:00.0000000Z</dcterms:created>
  <dcterms:modified xsi:type="dcterms:W3CDTF">2025-12-30T13:46:48.2382129Z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0x01010083D48448A6F25F42898B8C879BEFED9E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MediaServiceImageTags">
    <vt:lpwstr/>
  </property>
  <property fmtid="{D5CDD505-2E9C-101B-9397-08002B2CF9AE}" pid="13" name="ClassificationWatermarkShapeIds">
    <vt:lpwstr>4,5,6</vt:lpwstr>
  </property>
  <property fmtid="{D5CDD505-2E9C-101B-9397-08002B2CF9AE}" pid="14" name="ClassificationWatermarkFontProps">
    <vt:lpwstr>#000000,1,Calibri</vt:lpwstr>
  </property>
  <property fmtid="{D5CDD505-2E9C-101B-9397-08002B2CF9AE}" pid="15" name="ClassificationWatermarkText">
    <vt:lpwstr>Official</vt:lpwstr>
  </property>
  <property fmtid="{D5CDD505-2E9C-101B-9397-08002B2CF9AE}" pid="16" name="MSIP_Label_fa846320-6107-4951-9533-0dcc1ee88933_Enabled">
    <vt:lpwstr>true</vt:lpwstr>
  </property>
  <property fmtid="{D5CDD505-2E9C-101B-9397-08002B2CF9AE}" pid="17" name="MSIP_Label_fa846320-6107-4951-9533-0dcc1ee88933_SetDate">
    <vt:lpwstr>2025-02-04T10:18:53Z</vt:lpwstr>
  </property>
  <property fmtid="{D5CDD505-2E9C-101B-9397-08002B2CF9AE}" pid="18" name="MSIP_Label_fa846320-6107-4951-9533-0dcc1ee88933_Method">
    <vt:lpwstr>Standard</vt:lpwstr>
  </property>
  <property fmtid="{D5CDD505-2E9C-101B-9397-08002B2CF9AE}" pid="19" name="MSIP_Label_fa846320-6107-4951-9533-0dcc1ee88933_Name">
    <vt:lpwstr>Official</vt:lpwstr>
  </property>
  <property fmtid="{D5CDD505-2E9C-101B-9397-08002B2CF9AE}" pid="20" name="MSIP_Label_fa846320-6107-4951-9533-0dcc1ee88933_SiteId">
    <vt:lpwstr>270f62b3-8ca4-4d63-8a80-ffcb1f61fe04</vt:lpwstr>
  </property>
  <property fmtid="{D5CDD505-2E9C-101B-9397-08002B2CF9AE}" pid="21" name="MSIP_Label_fa846320-6107-4951-9533-0dcc1ee88933_ActionId">
    <vt:lpwstr>cec639ad-0072-4b8f-8e87-ec63ce802789</vt:lpwstr>
  </property>
  <property fmtid="{D5CDD505-2E9C-101B-9397-08002B2CF9AE}" pid="22" name="MSIP_Label_fa846320-6107-4951-9533-0dcc1ee88933_ContentBits">
    <vt:lpwstr>4</vt:lpwstr>
  </property>
  <property fmtid="{D5CDD505-2E9C-101B-9397-08002B2CF9AE}" pid="23" name="docLang">
    <vt:lpwstr>en</vt:lpwstr>
  </property>
</Properties>
</file>